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215AE" w14:textId="4AA4E8F1" w:rsidR="000D382C" w:rsidRPr="0004385B" w:rsidRDefault="000D382C" w:rsidP="000D382C">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sidR="00FC50DF">
        <w:rPr>
          <w:rFonts w:cs="Arial" w:hint="eastAsia"/>
          <w:lang w:eastAsia="ja-JP"/>
        </w:rPr>
        <w:t>30</w:t>
      </w:r>
      <w:r w:rsidRPr="00863065">
        <w:rPr>
          <w:rFonts w:cs="Arial"/>
        </w:rPr>
        <w:tab/>
      </w:r>
      <w:r w:rsidR="00002BAC" w:rsidRPr="00002BAC">
        <w:rPr>
          <w:rFonts w:cs="Arial"/>
          <w:lang w:eastAsia="ja-JP"/>
        </w:rPr>
        <w:t>R2-2503768</w:t>
      </w:r>
    </w:p>
    <w:p w14:paraId="18C6631E" w14:textId="3A8796C9" w:rsidR="000D382C" w:rsidRPr="00863065" w:rsidRDefault="00417D52" w:rsidP="000D382C">
      <w:pPr>
        <w:pStyle w:val="af7"/>
        <w:tabs>
          <w:tab w:val="left" w:pos="709"/>
          <w:tab w:val="right" w:pos="9639"/>
        </w:tabs>
        <w:spacing w:after="0"/>
        <w:jc w:val="left"/>
        <w:rPr>
          <w:rFonts w:cs="Arial"/>
          <w:lang w:val="en-US" w:eastAsia="ja-JP"/>
        </w:rPr>
      </w:pPr>
      <w:r w:rsidRPr="00417D52">
        <w:rPr>
          <w:rFonts w:cs="Arial"/>
          <w:lang w:val="en-US" w:eastAsia="ja-JP"/>
        </w:rPr>
        <w:t>St.</w:t>
      </w:r>
      <w:r>
        <w:rPr>
          <w:rFonts w:cs="Arial" w:hint="eastAsia"/>
          <w:lang w:val="en-US" w:eastAsia="ja-JP"/>
        </w:rPr>
        <w:t xml:space="preserve"> </w:t>
      </w:r>
      <w:r w:rsidRPr="00417D52">
        <w:rPr>
          <w:rFonts w:cs="Arial"/>
          <w:lang w:val="en-US" w:eastAsia="ja-JP"/>
        </w:rPr>
        <w:t>Julians, Malta, May 19th – 23rd, 2025</w:t>
      </w:r>
      <w:r w:rsidR="000D382C">
        <w:rPr>
          <w:rFonts w:cs="Arial"/>
          <w:lang w:val="en-US" w:eastAsia="ja-JP"/>
        </w:rPr>
        <w:tab/>
      </w:r>
    </w:p>
    <w:p w14:paraId="1AED183E" w14:textId="77777777" w:rsidR="00DB7D65" w:rsidRPr="000D382C"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E8BF402"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F4199F">
        <w:rPr>
          <w:rFonts w:ascii="Arial" w:hAnsi="Arial" w:cs="Arial" w:hint="eastAsia"/>
          <w:b/>
          <w:sz w:val="24"/>
          <w:lang w:eastAsia="ja-JP"/>
        </w:rPr>
        <w:t>Discussion</w:t>
      </w:r>
      <w:r w:rsidR="00ED36DD">
        <w:rPr>
          <w:rFonts w:ascii="Arial" w:hAnsi="Arial" w:cs="Arial"/>
          <w:b/>
          <w:sz w:val="24"/>
        </w:rPr>
        <w:t xml:space="preserve"> on </w:t>
      </w:r>
      <w:r w:rsidR="007F5000">
        <w:rPr>
          <w:rFonts w:ascii="Arial" w:hAnsi="Arial" w:cs="Arial"/>
          <w:b/>
          <w:sz w:val="24"/>
          <w:lang w:eastAsia="ja-JP"/>
        </w:rPr>
        <w:t>S</w:t>
      </w:r>
      <w:r w:rsidR="00E35A43">
        <w:rPr>
          <w:rFonts w:ascii="Arial" w:hAnsi="Arial" w:cs="Arial"/>
          <w:b/>
          <w:sz w:val="24"/>
          <w:lang w:eastAsia="ja-JP"/>
        </w:rPr>
        <w:t xml:space="preserve">tore </w:t>
      </w:r>
      <w:r w:rsidR="007F5000">
        <w:rPr>
          <w:rFonts w:ascii="Arial" w:hAnsi="Arial" w:cs="Arial"/>
          <w:b/>
          <w:sz w:val="24"/>
          <w:lang w:eastAsia="ja-JP"/>
        </w:rPr>
        <w:t>&amp;</w:t>
      </w:r>
      <w:r w:rsidR="00E35A43">
        <w:rPr>
          <w:rFonts w:ascii="Arial" w:hAnsi="Arial" w:cs="Arial"/>
          <w:b/>
          <w:sz w:val="24"/>
          <w:lang w:eastAsia="ja-JP"/>
        </w:rPr>
        <w:t xml:space="preserve"> </w:t>
      </w:r>
      <w:r w:rsidR="007F5000">
        <w:rPr>
          <w:rFonts w:ascii="Arial" w:hAnsi="Arial" w:cs="Arial"/>
          <w:b/>
          <w:sz w:val="24"/>
          <w:lang w:eastAsia="ja-JP"/>
        </w:rPr>
        <w:t>F</w:t>
      </w:r>
      <w:r w:rsidR="00E35A43">
        <w:rPr>
          <w:rFonts w:ascii="Arial" w:hAnsi="Arial" w:cs="Arial"/>
          <w:b/>
          <w:sz w:val="24"/>
          <w:lang w:eastAsia="ja-JP"/>
        </w:rPr>
        <w:t>orward</w:t>
      </w:r>
      <w:r w:rsidR="007F5000">
        <w:rPr>
          <w:rFonts w:ascii="Arial" w:hAnsi="Arial" w:cs="Arial"/>
          <w:b/>
          <w:sz w:val="24"/>
          <w:lang w:eastAsia="ja-JP"/>
        </w:rPr>
        <w:t xml:space="preserve"> operation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161AECF6"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3C93" w:rsidRPr="009E3C93">
        <w:rPr>
          <w:rFonts w:ascii="Arial" w:hAnsi="Arial" w:cs="Arial"/>
          <w:b/>
          <w:sz w:val="24"/>
          <w:lang w:eastAsia="ja-JP"/>
        </w:rPr>
        <w:t>8.9.2</w:t>
      </w:r>
      <w:r w:rsidR="00135ED0">
        <w:rPr>
          <w:rFonts w:ascii="Arial" w:hAnsi="Arial" w:cs="Arial"/>
          <w:b/>
          <w:sz w:val="24"/>
          <w:lang w:eastAsia="ja-JP"/>
        </w:rPr>
        <w:tab/>
      </w:r>
      <w:r w:rsidR="00135ED0">
        <w:rPr>
          <w:rFonts w:ascii="Arial" w:hAnsi="Arial" w:cs="Arial"/>
          <w:b/>
          <w:sz w:val="24"/>
          <w:lang w:eastAsia="ja-JP"/>
        </w:rPr>
        <w:tab/>
      </w:r>
      <w:r w:rsidR="009E3C93" w:rsidRPr="009E3C93">
        <w:rPr>
          <w:rFonts w:ascii="Arial" w:hAnsi="Arial" w:cs="Arial"/>
          <w:b/>
          <w:sz w:val="24"/>
          <w:lang w:eastAsia="ja-JP"/>
        </w:rPr>
        <w:t>Support of Store &amp; Forward</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7E37BC8A" w14:textId="6B40CFCF" w:rsidR="004C7063" w:rsidRPr="00450988" w:rsidRDefault="00E66F0A" w:rsidP="005F39CD">
      <w:pPr>
        <w:textAlignment w:val="center"/>
        <w:rPr>
          <w:sz w:val="21"/>
          <w:szCs w:val="21"/>
          <w:lang w:eastAsia="ja-JP"/>
        </w:rPr>
      </w:pPr>
      <w:r w:rsidRPr="00450988">
        <w:rPr>
          <w:rFonts w:hint="eastAsia"/>
          <w:noProof/>
          <w:sz w:val="21"/>
          <w:szCs w:val="21"/>
          <w:lang w:eastAsia="ja-JP"/>
        </w:rPr>
        <mc:AlternateContent>
          <mc:Choice Requires="wps">
            <w:drawing>
              <wp:anchor distT="0" distB="0" distL="114300" distR="114300" simplePos="0" relativeHeight="251659264" behindDoc="0" locked="0" layoutInCell="1" allowOverlap="1" wp14:anchorId="2F87FC1C" wp14:editId="06CA7338">
                <wp:simplePos x="0" y="0"/>
                <wp:positionH relativeFrom="column">
                  <wp:posOffset>155045</wp:posOffset>
                </wp:positionH>
                <wp:positionV relativeFrom="paragraph">
                  <wp:posOffset>363119</wp:posOffset>
                </wp:positionV>
                <wp:extent cx="6103480" cy="1868068"/>
                <wp:effectExtent l="0" t="0" r="12065" b="18415"/>
                <wp:wrapNone/>
                <wp:docPr id="1" name="正方形/長方形 1"/>
                <wp:cNvGraphicFramePr/>
                <a:graphic xmlns:a="http://schemas.openxmlformats.org/drawingml/2006/main">
                  <a:graphicData uri="http://schemas.microsoft.com/office/word/2010/wordprocessingShape">
                    <wps:wsp>
                      <wps:cNvSpPr/>
                      <wps:spPr>
                        <a:xfrm>
                          <a:off x="0" y="0"/>
                          <a:ext cx="6103480" cy="186806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D24EE7" id="正方形/長方形 1" o:spid="_x0000_s1026" style="position:absolute;left:0;text-align:left;margin-left:12.2pt;margin-top:28.6pt;width:480.6pt;height:147.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" filled="f" strokecolor="#091723 [484]" strokeweight=".5pt"/>
            </w:pict>
          </mc:Fallback>
        </mc:AlternateContent>
      </w:r>
      <w:r w:rsidR="00AA0E5B" w:rsidRPr="00450988">
        <w:rPr>
          <w:sz w:val="21"/>
          <w:szCs w:val="21"/>
          <w:lang w:eastAsia="ja-JP"/>
        </w:rPr>
        <w:t xml:space="preserve">In Rel-19, the </w:t>
      </w:r>
      <w:r w:rsidR="00F311A4">
        <w:rPr>
          <w:rFonts w:hint="eastAsia"/>
          <w:sz w:val="21"/>
          <w:szCs w:val="21"/>
          <w:lang w:eastAsia="ja-JP"/>
        </w:rPr>
        <w:t>o</w:t>
      </w:r>
      <w:r w:rsidR="00F311A4">
        <w:rPr>
          <w:sz w:val="21"/>
          <w:szCs w:val="21"/>
          <w:lang w:eastAsia="ja-JP"/>
        </w:rPr>
        <w:t>bjective</w:t>
      </w:r>
      <w:r w:rsidR="00FB6D66">
        <w:rPr>
          <w:sz w:val="21"/>
          <w:szCs w:val="21"/>
          <w:lang w:eastAsia="ja-JP"/>
        </w:rPr>
        <w:t>s</w:t>
      </w:r>
      <w:r w:rsidR="00F311A4">
        <w:rPr>
          <w:sz w:val="21"/>
          <w:szCs w:val="21"/>
          <w:lang w:eastAsia="ja-JP"/>
        </w:rPr>
        <w:t xml:space="preserve"> for</w:t>
      </w:r>
      <w:r w:rsidR="00AA0E5B" w:rsidRPr="00450988">
        <w:rPr>
          <w:sz w:val="21"/>
          <w:szCs w:val="21"/>
          <w:lang w:eastAsia="ja-JP"/>
        </w:rPr>
        <w:t xml:space="preserve"> Store &amp; Forward operation </w:t>
      </w:r>
      <w:r w:rsidR="00FB6D66">
        <w:rPr>
          <w:sz w:val="21"/>
          <w:szCs w:val="21"/>
          <w:lang w:eastAsia="ja-JP"/>
        </w:rPr>
        <w:t>of</w:t>
      </w:r>
      <w:r w:rsidR="00AA0E5B" w:rsidRPr="00450988">
        <w:rPr>
          <w:sz w:val="21"/>
          <w:szCs w:val="21"/>
          <w:lang w:eastAsia="ja-JP"/>
        </w:rPr>
        <w:t xml:space="preserve"> IoT-NTN are </w:t>
      </w:r>
      <w:r w:rsidR="00C545E6">
        <w:rPr>
          <w:sz w:val="21"/>
          <w:szCs w:val="21"/>
          <w:lang w:eastAsia="ja-JP"/>
        </w:rPr>
        <w:t>described</w:t>
      </w:r>
      <w:r w:rsidR="00AA0E5B" w:rsidRPr="00450988">
        <w:rPr>
          <w:sz w:val="21"/>
          <w:szCs w:val="21"/>
          <w:lang w:eastAsia="ja-JP"/>
        </w:rPr>
        <w:t xml:space="preserve"> in the WID of Rel-19 IoT-NTN [1]</w:t>
      </w:r>
      <w:r w:rsidR="00C545E6">
        <w:rPr>
          <w:sz w:val="21"/>
          <w:szCs w:val="21"/>
          <w:lang w:eastAsia="ja-JP"/>
        </w:rPr>
        <w:t xml:space="preserve"> as follows:</w:t>
      </w:r>
    </w:p>
    <w:p w14:paraId="060AF694" w14:textId="77777777" w:rsidR="0027223C" w:rsidRPr="0077358C" w:rsidRDefault="0027223C" w:rsidP="0027223C">
      <w:pPr>
        <w:numPr>
          <w:ilvl w:val="0"/>
          <w:numId w:val="40"/>
        </w:numPr>
        <w:overflowPunct w:val="0"/>
        <w:autoSpaceDE w:val="0"/>
        <w:autoSpaceDN w:val="0"/>
        <w:adjustRightInd w:val="0"/>
        <w:textAlignment w:val="baseline"/>
        <w:rPr>
          <w:bCs/>
        </w:rPr>
      </w:pPr>
      <w:r w:rsidRPr="00702D0A">
        <w:rPr>
          <w:bCs/>
        </w:rPr>
        <w:t xml:space="preserve">Support of </w:t>
      </w:r>
      <w:bookmarkStart w:id="1" w:name="OLE_LINK13"/>
      <w:r w:rsidRPr="00702D0A">
        <w:rPr>
          <w:bCs/>
        </w:rPr>
        <w:t>Store&amp;Forward (S&amp;F)</w:t>
      </w:r>
      <w:bookmarkEnd w:id="1"/>
      <w:r w:rsidRPr="00702D0A">
        <w:rPr>
          <w:bCs/>
        </w:rPr>
        <w:t xml:space="preserve"> satellite operation with full eNB as regenerative payload, therefore:</w:t>
      </w:r>
    </w:p>
    <w:p w14:paraId="6DA24B74" w14:textId="77777777" w:rsidR="0027223C" w:rsidRPr="00702D0A" w:rsidRDefault="0027223C" w:rsidP="0027223C">
      <w:pPr>
        <w:numPr>
          <w:ilvl w:val="1"/>
          <w:numId w:val="40"/>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06358A1E" w14:textId="77777777" w:rsidR="0027223C" w:rsidRPr="00702D0A" w:rsidRDefault="0027223C" w:rsidP="0027223C">
      <w:pPr>
        <w:numPr>
          <w:ilvl w:val="2"/>
          <w:numId w:val="40"/>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4F0066CE" w14:textId="77777777" w:rsidR="0027223C" w:rsidRPr="00702D0A" w:rsidRDefault="0027223C" w:rsidP="0027223C">
      <w:pPr>
        <w:spacing w:after="0"/>
        <w:rPr>
          <w:bCs/>
        </w:rPr>
      </w:pPr>
    </w:p>
    <w:p w14:paraId="5D74D8BB" w14:textId="77777777" w:rsidR="0027223C" w:rsidRPr="00702D0A" w:rsidRDefault="0027223C" w:rsidP="0027223C">
      <w:pPr>
        <w:spacing w:after="0"/>
        <w:ind w:left="720"/>
        <w:rPr>
          <w:bCs/>
        </w:rPr>
      </w:pPr>
      <w:r w:rsidRPr="00702D0A">
        <w:rPr>
          <w:bCs/>
        </w:rPr>
        <w:t>Note: Strive to minimise UE impact.</w:t>
      </w:r>
    </w:p>
    <w:p w14:paraId="66AB6D5A" w14:textId="77777777" w:rsidR="0027223C" w:rsidRPr="00702D0A" w:rsidRDefault="0027223C" w:rsidP="0027223C">
      <w:pPr>
        <w:spacing w:after="0"/>
        <w:rPr>
          <w:bCs/>
        </w:rPr>
      </w:pPr>
    </w:p>
    <w:p w14:paraId="55598345" w14:textId="5B1DB0BE" w:rsidR="00174720" w:rsidRPr="0027223C" w:rsidRDefault="0027223C" w:rsidP="0027223C">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3B786CE8" w14:textId="77777777" w:rsidR="00174720" w:rsidRDefault="00174720" w:rsidP="005F39CD">
      <w:pPr>
        <w:textAlignment w:val="center"/>
        <w:rPr>
          <w:lang w:eastAsia="ja-JP"/>
        </w:rPr>
      </w:pPr>
    </w:p>
    <w:p w14:paraId="1F6EA837" w14:textId="16E4D785" w:rsidR="008E0A61" w:rsidRPr="00450988" w:rsidRDefault="00501338" w:rsidP="005F39CD">
      <w:pPr>
        <w:textAlignment w:val="center"/>
        <w:rPr>
          <w:sz w:val="21"/>
          <w:szCs w:val="21"/>
          <w:lang w:eastAsia="ja-JP"/>
        </w:rPr>
      </w:pPr>
      <w:r>
        <w:rPr>
          <w:rFonts w:hint="eastAsia"/>
          <w:sz w:val="21"/>
          <w:szCs w:val="21"/>
          <w:lang w:eastAsia="ja-JP"/>
        </w:rPr>
        <w:t>Based</w:t>
      </w:r>
      <w:r>
        <w:rPr>
          <w:sz w:val="21"/>
          <w:szCs w:val="21"/>
          <w:lang w:eastAsia="ja-JP"/>
        </w:rPr>
        <w:t xml:space="preserve"> o</w:t>
      </w:r>
      <w:r w:rsidR="00077210" w:rsidRPr="00450988">
        <w:rPr>
          <w:sz w:val="21"/>
          <w:szCs w:val="21"/>
          <w:lang w:eastAsia="ja-JP"/>
        </w:rPr>
        <w:t>n the</w:t>
      </w:r>
      <w:r>
        <w:rPr>
          <w:sz w:val="21"/>
          <w:szCs w:val="21"/>
          <w:lang w:eastAsia="ja-JP"/>
        </w:rPr>
        <w:t xml:space="preserve"> chair notes for </w:t>
      </w:r>
      <w:r w:rsidR="00D541C4" w:rsidRPr="00450988">
        <w:rPr>
          <w:sz w:val="21"/>
          <w:szCs w:val="21"/>
          <w:lang w:eastAsia="ja-JP"/>
        </w:rPr>
        <w:t>last meeting RAN2#12</w:t>
      </w:r>
      <w:r w:rsidR="007205AB">
        <w:rPr>
          <w:rFonts w:hint="eastAsia"/>
          <w:sz w:val="21"/>
          <w:szCs w:val="21"/>
          <w:lang w:eastAsia="ja-JP"/>
        </w:rPr>
        <w:t>9</w:t>
      </w:r>
      <w:r w:rsidR="00F06EAC">
        <w:rPr>
          <w:rFonts w:hint="eastAsia"/>
          <w:sz w:val="21"/>
          <w:szCs w:val="21"/>
          <w:lang w:eastAsia="ja-JP"/>
        </w:rPr>
        <w:t>bis</w:t>
      </w:r>
      <w:r>
        <w:rPr>
          <w:sz w:val="21"/>
          <w:szCs w:val="21"/>
          <w:lang w:eastAsia="ja-JP"/>
        </w:rPr>
        <w:t>[2]</w:t>
      </w:r>
      <w:r w:rsidR="00D541C4" w:rsidRPr="00450988">
        <w:rPr>
          <w:sz w:val="21"/>
          <w:szCs w:val="21"/>
          <w:lang w:eastAsia="ja-JP"/>
        </w:rPr>
        <w:t>, the following agreements are made</w:t>
      </w:r>
      <w:r w:rsidR="00B72495">
        <w:rPr>
          <w:sz w:val="21"/>
          <w:szCs w:val="21"/>
          <w:lang w:eastAsia="ja-JP"/>
        </w:rPr>
        <w:t xml:space="preserve"> for S&amp;F operation</w:t>
      </w:r>
      <w:r w:rsidR="00077210" w:rsidRPr="00450988">
        <w:rPr>
          <w:sz w:val="21"/>
          <w:szCs w:val="21"/>
          <w:lang w:eastAsia="ja-JP"/>
        </w:rPr>
        <w:t>:</w:t>
      </w:r>
    </w:p>
    <w:p w14:paraId="53C404A7" w14:textId="77777777" w:rsidR="00F06EAC" w:rsidRDefault="00F06EAC" w:rsidP="00FE47C7">
      <w:pPr>
        <w:pStyle w:val="Doc-text2"/>
        <w:pBdr>
          <w:top w:val="single" w:sz="4" w:space="1" w:color="auto"/>
          <w:left w:val="single" w:sz="4" w:space="4" w:color="auto"/>
          <w:bottom w:val="single" w:sz="4" w:space="1" w:color="auto"/>
          <w:right w:val="single" w:sz="4" w:space="4" w:color="auto"/>
        </w:pBdr>
        <w:tabs>
          <w:tab w:val="clear" w:pos="1622"/>
        </w:tabs>
        <w:ind w:left="709"/>
      </w:pPr>
      <w:r>
        <w:t>Agreements:</w:t>
      </w:r>
    </w:p>
    <w:p w14:paraId="21F36E96" w14:textId="77777777" w:rsidR="00F06EAC" w:rsidRDefault="00F06EAC" w:rsidP="00FE47C7">
      <w:pPr>
        <w:pStyle w:val="Doc-text2"/>
        <w:pBdr>
          <w:top w:val="single" w:sz="4" w:space="1" w:color="auto"/>
          <w:left w:val="single" w:sz="4" w:space="4" w:color="auto"/>
          <w:bottom w:val="single" w:sz="4" w:space="1" w:color="auto"/>
          <w:right w:val="single" w:sz="4" w:space="4" w:color="auto"/>
        </w:pBdr>
        <w:tabs>
          <w:tab w:val="clear" w:pos="1622"/>
        </w:tabs>
        <w:ind w:left="709"/>
      </w:pPr>
      <w:r>
        <w:t>1.</w:t>
      </w:r>
      <w:r>
        <w:tab/>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14:paraId="12E623E5" w14:textId="77777777" w:rsidR="00F06EAC" w:rsidRDefault="00F06EAC" w:rsidP="00FE47C7">
      <w:pPr>
        <w:pStyle w:val="Doc-text2"/>
        <w:pBdr>
          <w:top w:val="single" w:sz="4" w:space="1" w:color="auto"/>
          <w:left w:val="single" w:sz="4" w:space="4" w:color="auto"/>
          <w:bottom w:val="single" w:sz="4" w:space="1" w:color="auto"/>
          <w:right w:val="single" w:sz="4" w:space="4" w:color="auto"/>
        </w:pBdr>
        <w:tabs>
          <w:tab w:val="clear" w:pos="1622"/>
        </w:tabs>
        <w:ind w:left="709"/>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21FBD2E6" w14:textId="77777777" w:rsidR="00F06EAC" w:rsidRPr="00441655" w:rsidRDefault="00F06EAC" w:rsidP="00FE47C7">
      <w:pPr>
        <w:pStyle w:val="Doc-text2"/>
        <w:pBdr>
          <w:top w:val="single" w:sz="4" w:space="1" w:color="auto"/>
          <w:left w:val="single" w:sz="4" w:space="4" w:color="auto"/>
          <w:bottom w:val="single" w:sz="4" w:space="1" w:color="auto"/>
          <w:right w:val="single" w:sz="4" w:space="4" w:color="auto"/>
        </w:pBdr>
        <w:tabs>
          <w:tab w:val="clear" w:pos="1622"/>
        </w:tabs>
        <w:ind w:left="709"/>
      </w:pPr>
      <w:r>
        <w:t>3.</w:t>
      </w:r>
      <w:r>
        <w:tab/>
        <w:t xml:space="preserve">We don’t introduce any new </w:t>
      </w:r>
      <w:r w:rsidRPr="0043698E">
        <w:t>release cause</w:t>
      </w:r>
      <w:r>
        <w:t xml:space="preserve"> related to S&amp;F operation</w:t>
      </w:r>
    </w:p>
    <w:p w14:paraId="7B29B59F" w14:textId="491FFBE8" w:rsidR="00724413" w:rsidRDefault="007C7AEE" w:rsidP="00724413">
      <w:pPr>
        <w:spacing w:before="240"/>
        <w:textAlignment w:val="center"/>
      </w:pPr>
      <w:r>
        <w:rPr>
          <w:rFonts w:eastAsia="Yu Gothic" w:hint="eastAsia"/>
          <w:sz w:val="22"/>
          <w:szCs w:val="22"/>
          <w:lang w:val="en-US" w:eastAsia="ja-JP"/>
        </w:rPr>
        <w:t>T</w:t>
      </w:r>
      <w:r>
        <w:rPr>
          <w:rFonts w:eastAsia="Yu Gothic"/>
          <w:sz w:val="22"/>
          <w:szCs w:val="22"/>
          <w:lang w:val="en-US" w:eastAsia="ja-JP"/>
        </w:rPr>
        <w:t xml:space="preserve">his paper attempts to investigate </w:t>
      </w:r>
      <w:r w:rsidR="006E7E93">
        <w:rPr>
          <w:rFonts w:eastAsia="Yu Gothic"/>
          <w:sz w:val="22"/>
          <w:szCs w:val="22"/>
          <w:lang w:val="en-US" w:eastAsia="ja-JP"/>
        </w:rPr>
        <w:t xml:space="preserve">about </w:t>
      </w:r>
      <w:r w:rsidR="00D65DBC">
        <w:rPr>
          <w:rFonts w:eastAsia="Yu Gothic"/>
          <w:sz w:val="22"/>
          <w:szCs w:val="22"/>
          <w:lang w:val="en-US" w:eastAsia="ja-JP"/>
        </w:rPr>
        <w:t xml:space="preserve">consideration on </w:t>
      </w:r>
      <w:r w:rsidR="00B323E3">
        <w:t>S&amp;F operation</w:t>
      </w:r>
      <w:r w:rsidR="006E7E93">
        <w:t xml:space="preserve"> based on the above</w:t>
      </w:r>
      <w:r w:rsidR="00077210">
        <w:t xml:space="preserve"> </w:t>
      </w:r>
      <w:r w:rsidR="00B323E3">
        <w:t>objectives and agreements</w:t>
      </w:r>
      <w:r w:rsidR="00326D9B">
        <w:t>.</w:t>
      </w:r>
    </w:p>
    <w:p w14:paraId="7B3AB7E2" w14:textId="77777777" w:rsidR="00FC11BE" w:rsidRDefault="00FC11BE">
      <w:pPr>
        <w:spacing w:after="0"/>
        <w:rPr>
          <w:rFonts w:ascii="Arial" w:hAnsi="Arial"/>
          <w:sz w:val="32"/>
          <w:lang w:eastAsia="ja-JP"/>
        </w:rPr>
      </w:pPr>
      <w:r>
        <w:rPr>
          <w:lang w:eastAsia="ja-JP"/>
        </w:rPr>
        <w:br w:type="page"/>
      </w:r>
    </w:p>
    <w:p w14:paraId="5BA29505" w14:textId="52A53399" w:rsidR="005852CD" w:rsidRDefault="00C30470" w:rsidP="00036EF4">
      <w:pPr>
        <w:pStyle w:val="2"/>
        <w:numPr>
          <w:ilvl w:val="0"/>
          <w:numId w:val="2"/>
        </w:numPr>
        <w:rPr>
          <w:lang w:eastAsia="ja-JP"/>
        </w:rPr>
      </w:pPr>
      <w:r>
        <w:rPr>
          <w:rFonts w:hint="eastAsia"/>
          <w:lang w:eastAsia="ja-JP"/>
        </w:rPr>
        <w:lastRenderedPageBreak/>
        <w:t>Discussion</w:t>
      </w:r>
    </w:p>
    <w:p w14:paraId="0640A6C8" w14:textId="3631BE73" w:rsidR="007017F1" w:rsidRPr="00A72C04" w:rsidRDefault="00B26C02" w:rsidP="00A72C04">
      <w:pPr>
        <w:pStyle w:val="3"/>
        <w:rPr>
          <w:lang w:val="en-US" w:eastAsia="ja-JP"/>
        </w:rPr>
      </w:pPr>
      <w:r>
        <w:rPr>
          <w:rFonts w:hint="eastAsia"/>
          <w:lang w:val="en-US" w:eastAsia="ja-JP"/>
        </w:rPr>
        <w:t>2.1</w:t>
      </w:r>
      <w:r w:rsidR="00D15118">
        <w:rPr>
          <w:lang w:val="en-US" w:eastAsia="ja-JP"/>
        </w:rPr>
        <w:t xml:space="preserve"> </w:t>
      </w:r>
      <w:r w:rsidR="00467AEF">
        <w:rPr>
          <w:rFonts w:hint="eastAsia"/>
          <w:lang w:val="en-US" w:eastAsia="ja-JP"/>
        </w:rPr>
        <w:t>T</w:t>
      </w:r>
      <w:r w:rsidR="00D15118" w:rsidRPr="00D15118">
        <w:rPr>
          <w:lang w:val="en-US" w:eastAsia="ja-JP"/>
        </w:rPr>
        <w:t>ime</w:t>
      </w:r>
      <w:r w:rsidR="00467AEF">
        <w:rPr>
          <w:rFonts w:hint="eastAsia"/>
          <w:lang w:val="en-US" w:eastAsia="ja-JP"/>
        </w:rPr>
        <w:t xml:space="preserve"> information</w:t>
      </w:r>
      <w:r w:rsidR="00D15118" w:rsidRPr="00D15118">
        <w:rPr>
          <w:lang w:val="en-US" w:eastAsia="ja-JP"/>
        </w:rPr>
        <w:t xml:space="preserve"> </w:t>
      </w:r>
      <w:r w:rsidR="00853359">
        <w:rPr>
          <w:rFonts w:hint="eastAsia"/>
          <w:lang w:val="en-US" w:eastAsia="ja-JP"/>
        </w:rPr>
        <w:t xml:space="preserve">for </w:t>
      </w:r>
      <w:r w:rsidR="00D15118" w:rsidRPr="00D15118">
        <w:rPr>
          <w:lang w:val="en-US" w:eastAsia="ja-JP"/>
        </w:rPr>
        <w:t>mode</w:t>
      </w:r>
      <w:r w:rsidR="00853359">
        <w:rPr>
          <w:rFonts w:hint="eastAsia"/>
          <w:lang w:val="en-US" w:eastAsia="ja-JP"/>
        </w:rPr>
        <w:t xml:space="preserve"> transition</w:t>
      </w:r>
    </w:p>
    <w:p w14:paraId="5650252D" w14:textId="66A86C94" w:rsidR="006443E9" w:rsidRPr="00F43DFD" w:rsidRDefault="006443E9" w:rsidP="00EB3607">
      <w:pPr>
        <w:jc w:val="both"/>
        <w:rPr>
          <w:sz w:val="21"/>
          <w:szCs w:val="21"/>
          <w:lang w:eastAsia="ja-JP"/>
        </w:rPr>
      </w:pPr>
      <w:r w:rsidRPr="00F43DFD">
        <w:rPr>
          <w:rFonts w:hint="eastAsia"/>
          <w:sz w:val="21"/>
          <w:szCs w:val="21"/>
          <w:lang w:eastAsia="ja-JP"/>
        </w:rPr>
        <w:t xml:space="preserve">In the last </w:t>
      </w:r>
      <w:r w:rsidR="00661E9C" w:rsidRPr="00F43DFD">
        <w:rPr>
          <w:rFonts w:hint="eastAsia"/>
          <w:sz w:val="21"/>
          <w:szCs w:val="21"/>
          <w:lang w:eastAsia="ja-JP"/>
        </w:rPr>
        <w:t xml:space="preserve">meeting, it was </w:t>
      </w:r>
      <w:r w:rsidR="00661E9C" w:rsidRPr="00F43DFD">
        <w:rPr>
          <w:sz w:val="21"/>
          <w:szCs w:val="21"/>
          <w:lang w:eastAsia="ja-JP"/>
        </w:rPr>
        <w:t>agreed</w:t>
      </w:r>
      <w:r w:rsidR="00661E9C" w:rsidRPr="00F43DFD">
        <w:rPr>
          <w:rFonts w:hint="eastAsia"/>
          <w:sz w:val="21"/>
          <w:szCs w:val="21"/>
          <w:lang w:eastAsia="ja-JP"/>
        </w:rPr>
        <w:t xml:space="preserve"> </w:t>
      </w:r>
      <w:r w:rsidR="00633FC2" w:rsidRPr="00F43DFD">
        <w:rPr>
          <w:rFonts w:hint="eastAsia"/>
          <w:sz w:val="21"/>
          <w:szCs w:val="21"/>
          <w:lang w:eastAsia="ja-JP"/>
        </w:rPr>
        <w:t>to introduce</w:t>
      </w:r>
      <w:r w:rsidR="00661E9C" w:rsidRPr="00F43DFD">
        <w:rPr>
          <w:rFonts w:hint="eastAsia"/>
          <w:sz w:val="21"/>
          <w:szCs w:val="21"/>
          <w:lang w:eastAsia="ja-JP"/>
        </w:rPr>
        <w:t xml:space="preserve"> </w:t>
      </w:r>
      <w:r w:rsidR="009F4998" w:rsidRPr="00F43DFD">
        <w:rPr>
          <w:rFonts w:hint="eastAsia"/>
          <w:sz w:val="21"/>
          <w:szCs w:val="21"/>
          <w:lang w:eastAsia="ja-JP"/>
        </w:rPr>
        <w:t>the time information</w:t>
      </w:r>
      <w:r w:rsidR="009F4998" w:rsidRPr="00F43DFD">
        <w:rPr>
          <w:sz w:val="21"/>
          <w:szCs w:val="21"/>
        </w:rPr>
        <w:t xml:space="preserve"> for the normal mode to S&amp;F mode transition</w:t>
      </w:r>
      <w:r w:rsidR="00640D8F" w:rsidRPr="00F43DFD">
        <w:rPr>
          <w:rFonts w:hint="eastAsia"/>
          <w:sz w:val="21"/>
          <w:szCs w:val="21"/>
          <w:lang w:eastAsia="ja-JP"/>
        </w:rPr>
        <w:t>.</w:t>
      </w:r>
      <w:r w:rsidR="00983C48" w:rsidRPr="00F43DFD">
        <w:rPr>
          <w:rFonts w:hint="eastAsia"/>
          <w:sz w:val="21"/>
          <w:szCs w:val="21"/>
          <w:lang w:eastAsia="ja-JP"/>
        </w:rPr>
        <w:t xml:space="preserve"> </w:t>
      </w:r>
      <w:r w:rsidR="00640D8F" w:rsidRPr="00F43DFD">
        <w:rPr>
          <w:rFonts w:hint="eastAsia"/>
          <w:sz w:val="21"/>
          <w:szCs w:val="21"/>
          <w:lang w:eastAsia="ja-JP"/>
        </w:rPr>
        <w:t>H</w:t>
      </w:r>
      <w:r w:rsidR="004C0D03" w:rsidRPr="00F43DFD">
        <w:rPr>
          <w:rFonts w:hint="eastAsia"/>
          <w:sz w:val="21"/>
          <w:szCs w:val="21"/>
          <w:lang w:eastAsia="ja-JP"/>
        </w:rPr>
        <w:t xml:space="preserve">owever, </w:t>
      </w:r>
      <w:r w:rsidR="000F33CE" w:rsidRPr="00F43DFD">
        <w:rPr>
          <w:rFonts w:hint="eastAsia"/>
          <w:sz w:val="21"/>
          <w:szCs w:val="21"/>
          <w:lang w:eastAsia="ja-JP"/>
        </w:rPr>
        <w:t xml:space="preserve">it is </w:t>
      </w:r>
      <w:r w:rsidR="00EF1E63" w:rsidRPr="00F43DFD">
        <w:rPr>
          <w:rFonts w:hint="eastAsia"/>
          <w:sz w:val="21"/>
          <w:szCs w:val="21"/>
          <w:lang w:eastAsia="ja-JP"/>
        </w:rPr>
        <w:t>still FFS</w:t>
      </w:r>
      <w:r w:rsidR="000F33CE" w:rsidRPr="00F43DFD">
        <w:rPr>
          <w:rFonts w:hint="eastAsia"/>
          <w:sz w:val="21"/>
          <w:szCs w:val="21"/>
          <w:lang w:eastAsia="ja-JP"/>
        </w:rPr>
        <w:t xml:space="preserve"> on </w:t>
      </w:r>
      <w:r w:rsidR="0090762C" w:rsidRPr="00F43DFD">
        <w:rPr>
          <w:rFonts w:hint="eastAsia"/>
          <w:sz w:val="21"/>
          <w:szCs w:val="21"/>
          <w:lang w:eastAsia="ja-JP"/>
        </w:rPr>
        <w:t>signaling details</w:t>
      </w:r>
      <w:r w:rsidR="002163BE" w:rsidRPr="00F43DFD">
        <w:rPr>
          <w:rFonts w:hint="eastAsia"/>
          <w:sz w:val="21"/>
          <w:szCs w:val="21"/>
          <w:lang w:eastAsia="ja-JP"/>
        </w:rPr>
        <w:t xml:space="preserve"> including </w:t>
      </w:r>
      <w:r w:rsidR="00872BE4" w:rsidRPr="00F43DFD">
        <w:rPr>
          <w:rFonts w:hint="eastAsia"/>
          <w:sz w:val="21"/>
          <w:szCs w:val="21"/>
          <w:lang w:eastAsia="ja-JP"/>
        </w:rPr>
        <w:t xml:space="preserve">a </w:t>
      </w:r>
      <w:r w:rsidR="002163BE" w:rsidRPr="00F43DFD">
        <w:rPr>
          <w:rFonts w:hint="eastAsia"/>
          <w:sz w:val="21"/>
          <w:szCs w:val="21"/>
          <w:lang w:eastAsia="ja-JP"/>
        </w:rPr>
        <w:t xml:space="preserve">perspective </w:t>
      </w:r>
      <w:r w:rsidR="00F45330" w:rsidRPr="00F43DFD">
        <w:rPr>
          <w:rFonts w:hint="eastAsia"/>
          <w:sz w:val="21"/>
          <w:szCs w:val="21"/>
          <w:lang w:eastAsia="ja-JP"/>
        </w:rPr>
        <w:t>whether we can</w:t>
      </w:r>
      <w:r w:rsidR="002163BE" w:rsidRPr="00F43DFD">
        <w:rPr>
          <w:rFonts w:hint="eastAsia"/>
          <w:sz w:val="21"/>
          <w:szCs w:val="21"/>
          <w:lang w:eastAsia="ja-JP"/>
        </w:rPr>
        <w:t xml:space="preserve"> link </w:t>
      </w:r>
      <w:r w:rsidR="00767509" w:rsidRPr="00F43DFD">
        <w:rPr>
          <w:rFonts w:hint="eastAsia"/>
          <w:sz w:val="21"/>
          <w:szCs w:val="21"/>
          <w:lang w:eastAsia="ja-JP"/>
        </w:rPr>
        <w:t xml:space="preserve">the </w:t>
      </w:r>
      <w:r w:rsidR="00872BE4" w:rsidRPr="00F43DFD">
        <w:rPr>
          <w:rFonts w:hint="eastAsia"/>
          <w:sz w:val="21"/>
          <w:szCs w:val="21"/>
          <w:lang w:eastAsia="ja-JP"/>
        </w:rPr>
        <w:t xml:space="preserve">time </w:t>
      </w:r>
      <w:r w:rsidR="00767509" w:rsidRPr="00F43DFD">
        <w:rPr>
          <w:rFonts w:hint="eastAsia"/>
          <w:sz w:val="21"/>
          <w:szCs w:val="21"/>
          <w:lang w:eastAsia="ja-JP"/>
        </w:rPr>
        <w:t>information to other legacy information</w:t>
      </w:r>
      <w:r w:rsidR="00E34C85" w:rsidRPr="00F43DFD">
        <w:rPr>
          <w:rFonts w:hint="eastAsia"/>
          <w:sz w:val="21"/>
          <w:szCs w:val="21"/>
          <w:lang w:eastAsia="ja-JP"/>
        </w:rPr>
        <w:t xml:space="preserve"> (i.e. </w:t>
      </w:r>
      <w:r w:rsidR="00034EBD" w:rsidRPr="00F43DFD">
        <w:rPr>
          <w:rFonts w:hint="eastAsia"/>
          <w:i/>
          <w:iCs/>
          <w:sz w:val="21"/>
          <w:szCs w:val="21"/>
          <w:lang w:eastAsia="ja-JP"/>
        </w:rPr>
        <w:t>t-Service</w:t>
      </w:r>
      <w:r w:rsidR="00E34C85" w:rsidRPr="00F43DFD">
        <w:rPr>
          <w:rFonts w:hint="eastAsia"/>
          <w:sz w:val="21"/>
          <w:szCs w:val="21"/>
          <w:lang w:eastAsia="ja-JP"/>
        </w:rPr>
        <w:t>)</w:t>
      </w:r>
      <w:r w:rsidR="00983C48" w:rsidRPr="00F43DFD">
        <w:rPr>
          <w:rFonts w:hint="eastAsia"/>
          <w:sz w:val="21"/>
          <w:szCs w:val="21"/>
          <w:lang w:eastAsia="ja-JP"/>
        </w:rPr>
        <w:t>.</w:t>
      </w:r>
      <w:r w:rsidR="00C00308" w:rsidRPr="00F43DFD">
        <w:rPr>
          <w:rFonts w:hint="eastAsia"/>
          <w:sz w:val="21"/>
          <w:szCs w:val="21"/>
          <w:lang w:eastAsia="ja-JP"/>
        </w:rPr>
        <w:t xml:space="preserve"> </w:t>
      </w:r>
      <w:r w:rsidR="00BF2BCE" w:rsidRPr="00F43DFD">
        <w:rPr>
          <w:rFonts w:hint="eastAsia"/>
          <w:sz w:val="21"/>
          <w:szCs w:val="21"/>
          <w:lang w:eastAsia="ja-JP"/>
        </w:rPr>
        <w:t xml:space="preserve">For the signaling details, 3 options are mentioned in </w:t>
      </w:r>
      <w:r w:rsidR="001B56FE" w:rsidRPr="00F43DFD">
        <w:rPr>
          <w:rFonts w:hint="eastAsia"/>
          <w:sz w:val="21"/>
          <w:szCs w:val="21"/>
          <w:lang w:eastAsia="ja-JP"/>
        </w:rPr>
        <w:t xml:space="preserve">the </w:t>
      </w:r>
      <w:r w:rsidR="00BF2BCE" w:rsidRPr="00F43DFD">
        <w:rPr>
          <w:rFonts w:hint="eastAsia"/>
          <w:sz w:val="21"/>
          <w:szCs w:val="21"/>
          <w:lang w:eastAsia="ja-JP"/>
        </w:rPr>
        <w:t>open issue list</w:t>
      </w:r>
      <w:r w:rsidR="00621AD2">
        <w:rPr>
          <w:rFonts w:hint="eastAsia"/>
          <w:sz w:val="21"/>
          <w:szCs w:val="21"/>
          <w:lang w:eastAsia="ja-JP"/>
        </w:rPr>
        <w:t xml:space="preserve"> </w:t>
      </w:r>
      <w:r w:rsidR="00D67C6F" w:rsidRPr="00F43DFD">
        <w:rPr>
          <w:rFonts w:hint="eastAsia"/>
          <w:sz w:val="21"/>
          <w:szCs w:val="21"/>
          <w:lang w:eastAsia="ja-JP"/>
        </w:rPr>
        <w:t>[3]</w:t>
      </w:r>
      <w:r w:rsidR="001B56FE" w:rsidRPr="00F43DFD">
        <w:rPr>
          <w:rFonts w:hint="eastAsia"/>
          <w:sz w:val="21"/>
          <w:szCs w:val="21"/>
          <w:lang w:eastAsia="ja-JP"/>
        </w:rPr>
        <w:t xml:space="preserve"> as follows</w:t>
      </w:r>
      <w:r w:rsidR="00BF2BCE" w:rsidRPr="00F43DFD">
        <w:rPr>
          <w:rFonts w:hint="eastAsia"/>
          <w:sz w:val="21"/>
          <w:szCs w:val="21"/>
          <w:lang w:eastAsia="ja-JP"/>
        </w:rPr>
        <w:t>:</w:t>
      </w:r>
    </w:p>
    <w:p w14:paraId="0503B87C" w14:textId="77777777" w:rsidR="00841257" w:rsidRPr="00841257" w:rsidRDefault="00841257" w:rsidP="00841257">
      <w:pPr>
        <w:pBdr>
          <w:top w:val="single" w:sz="4" w:space="1" w:color="auto"/>
          <w:left w:val="single" w:sz="4" w:space="4" w:color="auto"/>
          <w:bottom w:val="single" w:sz="4" w:space="1" w:color="auto"/>
          <w:right w:val="single" w:sz="4" w:space="4" w:color="auto"/>
        </w:pBdr>
        <w:spacing w:after="0"/>
        <w:ind w:leftChars="143" w:left="1276" w:rightChars="195" w:right="390" w:hangingChars="493" w:hanging="990"/>
        <w:jc w:val="both"/>
        <w:rPr>
          <w:lang w:val="en-US" w:eastAsia="ja-JP"/>
        </w:rPr>
      </w:pPr>
      <w:r w:rsidRPr="00841257">
        <w:rPr>
          <w:b/>
          <w:bCs/>
          <w:lang w:eastAsia="ja-JP"/>
        </w:rPr>
        <w:t>Option 1:</w:t>
      </w:r>
      <w:r w:rsidRPr="00841257">
        <w:rPr>
          <w:lang w:val="en-US" w:eastAsia="ja-JP"/>
        </w:rPr>
        <w:t xml:space="preserve"> </w:t>
      </w:r>
      <w:r w:rsidRPr="00841257">
        <w:rPr>
          <w:lang w:eastAsia="ja-JP"/>
        </w:rPr>
        <w:t>It is up to NW implementation to set the legacy t-Service as the transition time from normal mode to S&amp;F mode</w:t>
      </w:r>
      <w:r w:rsidRPr="00841257">
        <w:rPr>
          <w:lang w:val="en-US" w:eastAsia="ja-JP"/>
        </w:rPr>
        <w:t>.  </w:t>
      </w:r>
    </w:p>
    <w:p w14:paraId="7AC91FD8" w14:textId="77777777" w:rsidR="00841257" w:rsidRPr="00841257" w:rsidRDefault="00841257" w:rsidP="00841257">
      <w:pPr>
        <w:pBdr>
          <w:top w:val="single" w:sz="4" w:space="1" w:color="auto"/>
          <w:left w:val="single" w:sz="4" w:space="4" w:color="auto"/>
          <w:bottom w:val="single" w:sz="4" w:space="1" w:color="auto"/>
          <w:right w:val="single" w:sz="4" w:space="4" w:color="auto"/>
        </w:pBdr>
        <w:spacing w:after="0"/>
        <w:ind w:leftChars="143" w:left="1276" w:rightChars="195" w:right="390" w:hangingChars="493" w:hanging="990"/>
        <w:jc w:val="both"/>
        <w:rPr>
          <w:lang w:val="en-US" w:eastAsia="ja-JP"/>
        </w:rPr>
      </w:pPr>
      <w:r w:rsidRPr="00841257">
        <w:rPr>
          <w:b/>
          <w:bCs/>
          <w:lang w:eastAsia="ja-JP"/>
        </w:rPr>
        <w:t>Option 2:</w:t>
      </w:r>
      <w:r w:rsidRPr="00841257">
        <w:rPr>
          <w:lang w:eastAsia="ja-JP"/>
        </w:rPr>
        <w:t xml:space="preserve"> Introduce a new indication for the transition time from normal mode to S&amp;F mode for the S&amp;F UEs.</w:t>
      </w:r>
      <w:r w:rsidRPr="00841257">
        <w:rPr>
          <w:lang w:val="en-US" w:eastAsia="ja-JP"/>
        </w:rPr>
        <w:t>  </w:t>
      </w:r>
    </w:p>
    <w:p w14:paraId="3FCCFD1F" w14:textId="58A88726" w:rsidR="00841257" w:rsidRPr="000A6874" w:rsidRDefault="00841257" w:rsidP="000A6874">
      <w:pPr>
        <w:pBdr>
          <w:top w:val="single" w:sz="4" w:space="1" w:color="auto"/>
          <w:left w:val="single" w:sz="4" w:space="4" w:color="auto"/>
          <w:bottom w:val="single" w:sz="4" w:space="1" w:color="auto"/>
          <w:right w:val="single" w:sz="4" w:space="4" w:color="auto"/>
        </w:pBdr>
        <w:spacing w:after="0"/>
        <w:ind w:leftChars="143" w:left="1276" w:rightChars="195" w:right="390" w:hangingChars="493" w:hanging="990"/>
        <w:jc w:val="both"/>
        <w:rPr>
          <w:lang w:val="en-US" w:eastAsia="ja-JP"/>
        </w:rPr>
      </w:pPr>
      <w:r w:rsidRPr="00841257">
        <w:rPr>
          <w:b/>
          <w:bCs/>
          <w:lang w:eastAsia="ja-JP"/>
        </w:rPr>
        <w:t>Option 3:</w:t>
      </w:r>
      <w:r w:rsidRPr="00841257">
        <w:rPr>
          <w:lang w:eastAsia="ja-JP"/>
        </w:rPr>
        <w:t xml:space="preserve"> Using the agreed time information in SIB31 for both directions of transition. UE determines which direction it is based on whether the S&amp;F indication</w:t>
      </w:r>
      <w:r w:rsidRPr="00841257">
        <w:rPr>
          <w:lang w:val="en-US" w:eastAsia="ja-JP"/>
        </w:rPr>
        <w:t xml:space="preserve"> </w:t>
      </w:r>
      <w:r w:rsidRPr="00841257">
        <w:rPr>
          <w:lang w:eastAsia="ja-JP"/>
        </w:rPr>
        <w:t>is</w:t>
      </w:r>
      <w:r w:rsidRPr="00841257">
        <w:rPr>
          <w:lang w:val="en-US" w:eastAsia="ja-JP"/>
        </w:rPr>
        <w:t xml:space="preserve"> </w:t>
      </w:r>
      <w:r w:rsidRPr="00841257">
        <w:rPr>
          <w:lang w:eastAsia="ja-JP"/>
        </w:rPr>
        <w:t>present</w:t>
      </w:r>
      <w:r w:rsidRPr="00841257">
        <w:rPr>
          <w:lang w:val="en-US" w:eastAsia="ja-JP"/>
        </w:rPr>
        <w:t>. </w:t>
      </w:r>
    </w:p>
    <w:p w14:paraId="3A74A574" w14:textId="470DC11E" w:rsidR="00841257" w:rsidRPr="00F43DFD" w:rsidRDefault="005D73FE" w:rsidP="000A6874">
      <w:pPr>
        <w:spacing w:before="240"/>
        <w:jc w:val="both"/>
        <w:rPr>
          <w:sz w:val="21"/>
          <w:szCs w:val="21"/>
          <w:lang w:eastAsia="ja-JP"/>
        </w:rPr>
      </w:pPr>
      <w:r w:rsidRPr="00F43DFD">
        <w:rPr>
          <w:rFonts w:hint="eastAsia"/>
          <w:sz w:val="21"/>
          <w:szCs w:val="21"/>
          <w:lang w:eastAsia="ja-JP"/>
        </w:rPr>
        <w:t xml:space="preserve">We prefer </w:t>
      </w:r>
      <w:r w:rsidR="00EE7C16" w:rsidRPr="00F43DFD">
        <w:rPr>
          <w:rFonts w:hint="eastAsia"/>
          <w:sz w:val="21"/>
          <w:szCs w:val="21"/>
          <w:lang w:eastAsia="ja-JP"/>
        </w:rPr>
        <w:t>O</w:t>
      </w:r>
      <w:r w:rsidRPr="00F43DFD">
        <w:rPr>
          <w:rFonts w:hint="eastAsia"/>
          <w:sz w:val="21"/>
          <w:szCs w:val="21"/>
          <w:lang w:eastAsia="ja-JP"/>
        </w:rPr>
        <w:t>ption 3</w:t>
      </w:r>
      <w:r w:rsidR="002F2B49" w:rsidRPr="00F43DFD">
        <w:rPr>
          <w:rFonts w:hint="eastAsia"/>
          <w:sz w:val="21"/>
          <w:szCs w:val="21"/>
          <w:lang w:eastAsia="ja-JP"/>
        </w:rPr>
        <w:t xml:space="preserve"> </w:t>
      </w:r>
      <w:r w:rsidR="007267E1" w:rsidRPr="00F43DFD">
        <w:rPr>
          <w:rFonts w:hint="eastAsia"/>
          <w:sz w:val="21"/>
          <w:szCs w:val="21"/>
          <w:lang w:eastAsia="ja-JP"/>
        </w:rPr>
        <w:t>for</w:t>
      </w:r>
      <w:r w:rsidR="002F2B49" w:rsidRPr="00F43DFD">
        <w:rPr>
          <w:rFonts w:hint="eastAsia"/>
          <w:sz w:val="21"/>
          <w:szCs w:val="21"/>
          <w:lang w:eastAsia="ja-JP"/>
        </w:rPr>
        <w:t xml:space="preserve"> the following reasons</w:t>
      </w:r>
      <w:r w:rsidR="00AA548B" w:rsidRPr="00F43DFD">
        <w:rPr>
          <w:rFonts w:hint="eastAsia"/>
          <w:sz w:val="21"/>
          <w:szCs w:val="21"/>
          <w:lang w:eastAsia="ja-JP"/>
        </w:rPr>
        <w:t>.</w:t>
      </w:r>
      <w:r w:rsidR="00BB2FB8" w:rsidRPr="00F43DFD">
        <w:rPr>
          <w:rFonts w:hint="eastAsia"/>
          <w:sz w:val="21"/>
          <w:szCs w:val="21"/>
          <w:lang w:eastAsia="ja-JP"/>
        </w:rPr>
        <w:t xml:space="preserve"> </w:t>
      </w:r>
      <w:r w:rsidR="007267E1" w:rsidRPr="00F43DFD">
        <w:rPr>
          <w:rFonts w:hint="eastAsia"/>
          <w:sz w:val="21"/>
          <w:szCs w:val="21"/>
          <w:lang w:eastAsia="ja-JP"/>
        </w:rPr>
        <w:t>Firstly,</w:t>
      </w:r>
      <w:r w:rsidR="00EA6FAF" w:rsidRPr="00F43DFD">
        <w:rPr>
          <w:rFonts w:hint="eastAsia"/>
          <w:sz w:val="21"/>
          <w:szCs w:val="21"/>
          <w:lang w:eastAsia="ja-JP"/>
        </w:rPr>
        <w:t xml:space="preserve"> we think </w:t>
      </w:r>
      <w:r w:rsidR="00EA6FAF" w:rsidRPr="00F43DFD">
        <w:rPr>
          <w:rFonts w:hint="eastAsia"/>
          <w:i/>
          <w:iCs/>
          <w:sz w:val="21"/>
          <w:szCs w:val="21"/>
          <w:lang w:eastAsia="ja-JP"/>
        </w:rPr>
        <w:t>t-Service</w:t>
      </w:r>
      <w:r w:rsidR="00EA6FAF" w:rsidRPr="00F43DFD">
        <w:rPr>
          <w:rFonts w:hint="eastAsia"/>
          <w:sz w:val="21"/>
          <w:szCs w:val="21"/>
          <w:lang w:eastAsia="ja-JP"/>
        </w:rPr>
        <w:t xml:space="preserve"> should not be linked to the time information. </w:t>
      </w:r>
      <w:r w:rsidR="00AA548B" w:rsidRPr="00F43DFD">
        <w:rPr>
          <w:rFonts w:hint="eastAsia"/>
          <w:sz w:val="21"/>
          <w:szCs w:val="21"/>
          <w:lang w:eastAsia="ja-JP"/>
        </w:rPr>
        <w:t xml:space="preserve">We think </w:t>
      </w:r>
      <w:r w:rsidR="00AB023C" w:rsidRPr="00F43DFD">
        <w:rPr>
          <w:rFonts w:hint="eastAsia"/>
          <w:sz w:val="21"/>
          <w:szCs w:val="21"/>
          <w:lang w:eastAsia="ja-JP"/>
        </w:rPr>
        <w:t>there would be case</w:t>
      </w:r>
      <w:r w:rsidR="00FD1A7A" w:rsidRPr="00F43DFD">
        <w:rPr>
          <w:rFonts w:hint="eastAsia"/>
          <w:sz w:val="21"/>
          <w:szCs w:val="21"/>
          <w:lang w:eastAsia="ja-JP"/>
        </w:rPr>
        <w:t>s</w:t>
      </w:r>
      <w:r w:rsidR="00AB023C" w:rsidRPr="00F43DFD">
        <w:rPr>
          <w:rFonts w:hint="eastAsia"/>
          <w:sz w:val="21"/>
          <w:szCs w:val="21"/>
          <w:lang w:eastAsia="ja-JP"/>
        </w:rPr>
        <w:t xml:space="preserve"> where UEs supporting </w:t>
      </w:r>
      <w:r w:rsidR="00B743C9" w:rsidRPr="00F43DFD">
        <w:rPr>
          <w:rFonts w:hint="eastAsia"/>
          <w:sz w:val="21"/>
          <w:szCs w:val="21"/>
          <w:lang w:eastAsia="ja-JP"/>
        </w:rPr>
        <w:t xml:space="preserve">normal mode and S&amp;F mode would </w:t>
      </w:r>
      <w:r w:rsidR="003B4BF1" w:rsidRPr="00F43DFD">
        <w:rPr>
          <w:rFonts w:hint="eastAsia"/>
          <w:sz w:val="21"/>
          <w:szCs w:val="21"/>
          <w:lang w:eastAsia="ja-JP"/>
        </w:rPr>
        <w:t xml:space="preserve">want to </w:t>
      </w:r>
      <w:r w:rsidR="008342AF" w:rsidRPr="00F43DFD">
        <w:rPr>
          <w:rFonts w:hint="eastAsia"/>
          <w:sz w:val="21"/>
          <w:szCs w:val="21"/>
          <w:lang w:eastAsia="ja-JP"/>
        </w:rPr>
        <w:t>continue</w:t>
      </w:r>
      <w:r w:rsidR="00DB4982" w:rsidRPr="00F43DFD">
        <w:rPr>
          <w:rFonts w:hint="eastAsia"/>
          <w:sz w:val="21"/>
          <w:szCs w:val="21"/>
          <w:lang w:eastAsia="ja-JP"/>
        </w:rPr>
        <w:t xml:space="preserve"> (or resume) communication even when the communicating satellite </w:t>
      </w:r>
      <w:r w:rsidR="00F40FED" w:rsidRPr="00F43DFD">
        <w:rPr>
          <w:rFonts w:hint="eastAsia"/>
          <w:sz w:val="21"/>
          <w:szCs w:val="21"/>
          <w:lang w:eastAsia="ja-JP"/>
        </w:rPr>
        <w:t>transitions</w:t>
      </w:r>
      <w:r w:rsidR="00DB4982" w:rsidRPr="00F43DFD">
        <w:rPr>
          <w:rFonts w:hint="eastAsia"/>
          <w:sz w:val="21"/>
          <w:szCs w:val="21"/>
          <w:lang w:eastAsia="ja-JP"/>
        </w:rPr>
        <w:t xml:space="preserve"> </w:t>
      </w:r>
      <w:r w:rsidR="008D18F6" w:rsidRPr="00F43DFD">
        <w:rPr>
          <w:rFonts w:hint="eastAsia"/>
          <w:sz w:val="21"/>
          <w:szCs w:val="21"/>
          <w:lang w:eastAsia="ja-JP"/>
        </w:rPr>
        <w:t xml:space="preserve">from normal mode </w:t>
      </w:r>
      <w:r w:rsidR="00DB4982" w:rsidRPr="00F43DFD">
        <w:rPr>
          <w:rFonts w:hint="eastAsia"/>
          <w:sz w:val="21"/>
          <w:szCs w:val="21"/>
          <w:lang w:eastAsia="ja-JP"/>
        </w:rPr>
        <w:t xml:space="preserve">to </w:t>
      </w:r>
      <w:r w:rsidR="008D18F6" w:rsidRPr="00F43DFD">
        <w:rPr>
          <w:rFonts w:hint="eastAsia"/>
          <w:sz w:val="21"/>
          <w:szCs w:val="21"/>
          <w:lang w:eastAsia="ja-JP"/>
        </w:rPr>
        <w:t>S&amp;F mode.</w:t>
      </w:r>
      <w:r w:rsidR="00A71A35" w:rsidRPr="00F43DFD">
        <w:rPr>
          <w:rFonts w:hint="eastAsia"/>
          <w:sz w:val="21"/>
          <w:szCs w:val="21"/>
          <w:lang w:eastAsia="ja-JP"/>
        </w:rPr>
        <w:t xml:space="preserve"> I</w:t>
      </w:r>
      <w:r w:rsidR="00A71A35" w:rsidRPr="00F43DFD">
        <w:rPr>
          <w:sz w:val="21"/>
          <w:szCs w:val="21"/>
          <w:lang w:eastAsia="ja-JP"/>
        </w:rPr>
        <w:t xml:space="preserve">f the time information is informed by using </w:t>
      </w:r>
      <w:r w:rsidR="00A71A35" w:rsidRPr="00F43DFD">
        <w:rPr>
          <w:i/>
          <w:iCs/>
          <w:sz w:val="21"/>
          <w:szCs w:val="21"/>
          <w:lang w:eastAsia="ja-JP"/>
        </w:rPr>
        <w:t>t-Service</w:t>
      </w:r>
      <w:r w:rsidR="00A71A35" w:rsidRPr="00F43DFD">
        <w:rPr>
          <w:sz w:val="21"/>
          <w:szCs w:val="21"/>
          <w:lang w:eastAsia="ja-JP"/>
        </w:rPr>
        <w:t xml:space="preserve">, </w:t>
      </w:r>
      <w:r w:rsidR="008E53B2" w:rsidRPr="00F43DFD">
        <w:rPr>
          <w:rFonts w:hint="eastAsia"/>
          <w:sz w:val="21"/>
          <w:szCs w:val="21"/>
          <w:lang w:eastAsia="ja-JP"/>
        </w:rPr>
        <w:t xml:space="preserve">the </w:t>
      </w:r>
      <w:r w:rsidR="00A71A35" w:rsidRPr="00F43DFD">
        <w:rPr>
          <w:sz w:val="21"/>
          <w:szCs w:val="21"/>
          <w:lang w:eastAsia="ja-JP"/>
        </w:rPr>
        <w:t>UE may not be able to distinguish whether satellite is about to stop NTN service or going to S&amp;F mode.</w:t>
      </w:r>
      <w:r w:rsidR="00B85D61" w:rsidRPr="00F43DFD">
        <w:rPr>
          <w:rFonts w:hint="eastAsia"/>
          <w:sz w:val="21"/>
          <w:szCs w:val="21"/>
          <w:lang w:eastAsia="ja-JP"/>
        </w:rPr>
        <w:t xml:space="preserve"> </w:t>
      </w:r>
      <w:r w:rsidR="007267E1" w:rsidRPr="00F43DFD">
        <w:rPr>
          <w:rFonts w:hint="eastAsia"/>
          <w:sz w:val="21"/>
          <w:szCs w:val="21"/>
          <w:lang w:eastAsia="ja-JP"/>
        </w:rPr>
        <w:t>Secondly,</w:t>
      </w:r>
      <w:r w:rsidR="00CD3EDF" w:rsidRPr="00F43DFD">
        <w:rPr>
          <w:rFonts w:hint="eastAsia"/>
          <w:sz w:val="21"/>
          <w:szCs w:val="21"/>
          <w:lang w:eastAsia="ja-JP"/>
        </w:rPr>
        <w:t xml:space="preserve"> </w:t>
      </w:r>
      <w:r w:rsidR="00F90E4A" w:rsidRPr="00F43DFD">
        <w:rPr>
          <w:rFonts w:hint="eastAsia"/>
          <w:sz w:val="21"/>
          <w:szCs w:val="21"/>
          <w:lang w:eastAsia="ja-JP"/>
        </w:rPr>
        <w:t xml:space="preserve">Option 3 does not need </w:t>
      </w:r>
      <w:r w:rsidR="00CF1B52" w:rsidRPr="00F43DFD">
        <w:rPr>
          <w:rFonts w:hint="eastAsia"/>
          <w:sz w:val="21"/>
          <w:szCs w:val="21"/>
          <w:lang w:eastAsia="ja-JP"/>
        </w:rPr>
        <w:t xml:space="preserve">any </w:t>
      </w:r>
      <w:r w:rsidR="00F90E4A" w:rsidRPr="00F43DFD">
        <w:rPr>
          <w:rFonts w:hint="eastAsia"/>
          <w:sz w:val="21"/>
          <w:szCs w:val="21"/>
          <w:lang w:eastAsia="ja-JP"/>
        </w:rPr>
        <w:t>additional</w:t>
      </w:r>
      <w:r w:rsidR="00DB6AD5" w:rsidRPr="00F43DFD">
        <w:rPr>
          <w:rFonts w:hint="eastAsia"/>
          <w:sz w:val="21"/>
          <w:szCs w:val="21"/>
          <w:lang w:eastAsia="ja-JP"/>
        </w:rPr>
        <w:t xml:space="preserve"> </w:t>
      </w:r>
      <w:r w:rsidR="00CF1B52" w:rsidRPr="00F43DFD">
        <w:rPr>
          <w:rFonts w:hint="eastAsia"/>
          <w:sz w:val="21"/>
          <w:szCs w:val="21"/>
          <w:lang w:eastAsia="ja-JP"/>
        </w:rPr>
        <w:t>IEs</w:t>
      </w:r>
      <w:r w:rsidR="004F0E4C" w:rsidRPr="00F43DFD">
        <w:rPr>
          <w:rFonts w:hint="eastAsia"/>
          <w:sz w:val="21"/>
          <w:szCs w:val="21"/>
          <w:lang w:eastAsia="ja-JP"/>
        </w:rPr>
        <w:t xml:space="preserve"> in the message</w:t>
      </w:r>
      <w:r w:rsidR="00CF1B52" w:rsidRPr="00F43DFD">
        <w:rPr>
          <w:rFonts w:hint="eastAsia"/>
          <w:sz w:val="21"/>
          <w:szCs w:val="21"/>
          <w:lang w:eastAsia="ja-JP"/>
        </w:rPr>
        <w:t xml:space="preserve"> </w:t>
      </w:r>
      <w:r w:rsidR="00DB6AD5" w:rsidRPr="00F43DFD">
        <w:rPr>
          <w:rFonts w:hint="eastAsia"/>
          <w:sz w:val="21"/>
          <w:szCs w:val="21"/>
          <w:lang w:eastAsia="ja-JP"/>
        </w:rPr>
        <w:t>other than already agreed IEs.</w:t>
      </w:r>
      <w:r w:rsidR="004F0E4C" w:rsidRPr="00F43DFD">
        <w:rPr>
          <w:rFonts w:hint="eastAsia"/>
          <w:sz w:val="21"/>
          <w:szCs w:val="21"/>
          <w:lang w:eastAsia="ja-JP"/>
        </w:rPr>
        <w:t xml:space="preserve"> Therefore, we </w:t>
      </w:r>
      <w:r w:rsidR="004F0E4C" w:rsidRPr="00F43DFD">
        <w:rPr>
          <w:sz w:val="21"/>
          <w:szCs w:val="21"/>
          <w:lang w:eastAsia="ja-JP"/>
        </w:rPr>
        <w:t>would</w:t>
      </w:r>
      <w:r w:rsidR="004F0E4C" w:rsidRPr="00F43DFD">
        <w:rPr>
          <w:rFonts w:hint="eastAsia"/>
          <w:sz w:val="21"/>
          <w:szCs w:val="21"/>
          <w:lang w:eastAsia="ja-JP"/>
        </w:rPr>
        <w:t xml:space="preserve"> like to propose to adopt Option 3</w:t>
      </w:r>
      <w:r w:rsidR="007F764B" w:rsidRPr="00F43DFD">
        <w:rPr>
          <w:rFonts w:hint="eastAsia"/>
          <w:sz w:val="21"/>
          <w:szCs w:val="21"/>
          <w:lang w:eastAsia="ja-JP"/>
        </w:rPr>
        <w:t xml:space="preserve"> </w:t>
      </w:r>
      <w:r w:rsidR="0029574C" w:rsidRPr="00F43DFD">
        <w:rPr>
          <w:rFonts w:hint="eastAsia"/>
          <w:sz w:val="21"/>
          <w:szCs w:val="21"/>
          <w:lang w:eastAsia="ja-JP"/>
        </w:rPr>
        <w:t xml:space="preserve">to </w:t>
      </w:r>
      <w:r w:rsidR="00706EE0" w:rsidRPr="00F43DFD">
        <w:rPr>
          <w:sz w:val="21"/>
          <w:szCs w:val="21"/>
          <w:lang w:eastAsia="ja-JP"/>
        </w:rPr>
        <w:t xml:space="preserve">use </w:t>
      </w:r>
      <w:r w:rsidR="004058D4" w:rsidRPr="00F43DFD">
        <w:rPr>
          <w:rFonts w:hint="eastAsia"/>
          <w:sz w:val="21"/>
          <w:szCs w:val="21"/>
          <w:lang w:eastAsia="ja-JP"/>
        </w:rPr>
        <w:t xml:space="preserve">the </w:t>
      </w:r>
      <w:r w:rsidR="00706EE0" w:rsidRPr="00F43DFD">
        <w:rPr>
          <w:sz w:val="21"/>
          <w:szCs w:val="21"/>
          <w:lang w:eastAsia="ja-JP"/>
        </w:rPr>
        <w:t>agreed time information for both directions</w:t>
      </w:r>
      <w:r w:rsidR="00F11A9A" w:rsidRPr="00F43DFD">
        <w:rPr>
          <w:rFonts w:hint="eastAsia"/>
          <w:sz w:val="21"/>
          <w:szCs w:val="21"/>
          <w:lang w:eastAsia="ja-JP"/>
        </w:rPr>
        <w:t xml:space="preserve"> of transition</w:t>
      </w:r>
      <w:r w:rsidR="00706EE0" w:rsidRPr="00F43DFD">
        <w:rPr>
          <w:sz w:val="21"/>
          <w:szCs w:val="21"/>
          <w:lang w:eastAsia="ja-JP"/>
        </w:rPr>
        <w:t>, and UE distinguish</w:t>
      </w:r>
      <w:r w:rsidR="00F40FED" w:rsidRPr="00F43DFD">
        <w:rPr>
          <w:rFonts w:hint="eastAsia"/>
          <w:sz w:val="21"/>
          <w:szCs w:val="21"/>
          <w:lang w:eastAsia="ja-JP"/>
        </w:rPr>
        <w:t>es</w:t>
      </w:r>
      <w:r w:rsidR="00706EE0" w:rsidRPr="00F43DFD">
        <w:rPr>
          <w:sz w:val="21"/>
          <w:szCs w:val="21"/>
          <w:lang w:eastAsia="ja-JP"/>
        </w:rPr>
        <w:t xml:space="preserve"> the direction according to </w:t>
      </w:r>
      <w:r w:rsidR="00F11A9A" w:rsidRPr="00F43DFD">
        <w:rPr>
          <w:rFonts w:hint="eastAsia"/>
          <w:sz w:val="21"/>
          <w:szCs w:val="21"/>
          <w:lang w:eastAsia="ja-JP"/>
        </w:rPr>
        <w:t xml:space="preserve">the </w:t>
      </w:r>
      <w:r w:rsidR="00706EE0" w:rsidRPr="00F43DFD">
        <w:rPr>
          <w:sz w:val="21"/>
          <w:szCs w:val="21"/>
          <w:lang w:eastAsia="ja-JP"/>
        </w:rPr>
        <w:t>S&amp;F indication</w:t>
      </w:r>
      <w:r w:rsidR="004F0E4C" w:rsidRPr="00F43DFD">
        <w:rPr>
          <w:rFonts w:hint="eastAsia"/>
          <w:sz w:val="21"/>
          <w:szCs w:val="21"/>
          <w:lang w:eastAsia="ja-JP"/>
        </w:rPr>
        <w:t>.</w:t>
      </w:r>
    </w:p>
    <w:p w14:paraId="3BF0DEBB" w14:textId="4CF96838" w:rsidR="00626117" w:rsidRPr="00F43DFD" w:rsidRDefault="00626117" w:rsidP="00626117">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Pr="00F43DFD">
        <w:rPr>
          <w:rFonts w:hint="eastAsia"/>
          <w:b/>
          <w:sz w:val="21"/>
          <w:szCs w:val="21"/>
          <w:lang w:eastAsia="ja-JP"/>
        </w:rPr>
        <w:t>1</w:t>
      </w:r>
      <w:r w:rsidRPr="00F43DFD">
        <w:rPr>
          <w:b/>
          <w:sz w:val="21"/>
          <w:szCs w:val="21"/>
          <w:lang w:eastAsia="ja-JP"/>
        </w:rPr>
        <w:t>:</w:t>
      </w:r>
      <w:r w:rsidRPr="00F43DFD">
        <w:rPr>
          <w:rFonts w:hint="eastAsia"/>
          <w:b/>
          <w:sz w:val="21"/>
          <w:szCs w:val="21"/>
          <w:lang w:val="en-US" w:eastAsia="ja-JP"/>
        </w:rPr>
        <w:t xml:space="preserve"> </w:t>
      </w:r>
      <w:r w:rsidR="00CA0D94" w:rsidRPr="00F43DFD">
        <w:rPr>
          <w:rFonts w:hint="eastAsia"/>
          <w:b/>
          <w:sz w:val="21"/>
          <w:szCs w:val="21"/>
          <w:lang w:val="en-US" w:eastAsia="ja-JP"/>
        </w:rPr>
        <w:t>(</w:t>
      </w:r>
      <w:r w:rsidR="00CA0D94" w:rsidRPr="00F43DFD">
        <w:rPr>
          <w:b/>
          <w:sz w:val="21"/>
          <w:szCs w:val="21"/>
          <w:lang w:eastAsia="ja-JP"/>
        </w:rPr>
        <w:t>RRC-1</w:t>
      </w:r>
      <w:r w:rsidR="00CA0D94" w:rsidRPr="00F43DFD">
        <w:rPr>
          <w:rFonts w:hint="eastAsia"/>
          <w:b/>
          <w:sz w:val="21"/>
          <w:szCs w:val="21"/>
          <w:lang w:val="en-US" w:eastAsia="ja-JP"/>
        </w:rPr>
        <w:t xml:space="preserve">) </w:t>
      </w:r>
      <w:r w:rsidRPr="00F43DFD">
        <w:rPr>
          <w:rFonts w:hint="eastAsia"/>
          <w:b/>
          <w:sz w:val="21"/>
          <w:szCs w:val="21"/>
          <w:lang w:val="en-US" w:eastAsia="ja-JP"/>
        </w:rPr>
        <w:t>RAN2 to</w:t>
      </w:r>
      <w:r w:rsidR="00F6771D" w:rsidRPr="00F43DFD">
        <w:rPr>
          <w:b/>
          <w:sz w:val="21"/>
          <w:szCs w:val="21"/>
          <w:lang w:val="en-US" w:eastAsia="ja-JP"/>
        </w:rPr>
        <w:t xml:space="preserve"> use </w:t>
      </w:r>
      <w:r w:rsidR="004058D4" w:rsidRPr="00F43DFD">
        <w:rPr>
          <w:rFonts w:hint="eastAsia"/>
          <w:b/>
          <w:sz w:val="21"/>
          <w:szCs w:val="21"/>
          <w:lang w:val="en-US" w:eastAsia="ja-JP"/>
        </w:rPr>
        <w:t xml:space="preserve">the </w:t>
      </w:r>
      <w:r w:rsidR="00F6771D" w:rsidRPr="00F43DFD">
        <w:rPr>
          <w:b/>
          <w:sz w:val="21"/>
          <w:szCs w:val="21"/>
          <w:lang w:val="en-US" w:eastAsia="ja-JP"/>
        </w:rPr>
        <w:t>agreed time information for both directions of transition, and UE distinguish</w:t>
      </w:r>
      <w:r w:rsidR="00F40FED" w:rsidRPr="00F43DFD">
        <w:rPr>
          <w:rFonts w:hint="eastAsia"/>
          <w:b/>
          <w:sz w:val="21"/>
          <w:szCs w:val="21"/>
          <w:lang w:val="en-US" w:eastAsia="ja-JP"/>
        </w:rPr>
        <w:t>es</w:t>
      </w:r>
      <w:r w:rsidR="00F6771D" w:rsidRPr="00F43DFD">
        <w:rPr>
          <w:b/>
          <w:sz w:val="21"/>
          <w:szCs w:val="21"/>
          <w:lang w:val="en-US" w:eastAsia="ja-JP"/>
        </w:rPr>
        <w:t xml:space="preserve"> the direction according to the S&amp;F indication</w:t>
      </w:r>
    </w:p>
    <w:p w14:paraId="176BFD21" w14:textId="7D206FE5" w:rsidR="003476B8" w:rsidRPr="00F43DFD" w:rsidRDefault="00A31CFF" w:rsidP="00352394">
      <w:pPr>
        <w:jc w:val="both"/>
        <w:rPr>
          <w:sz w:val="21"/>
          <w:szCs w:val="21"/>
          <w:lang w:val="en-US" w:eastAsia="ja-JP"/>
        </w:rPr>
      </w:pPr>
      <w:r w:rsidRPr="00F43DFD">
        <w:rPr>
          <w:rFonts w:hint="eastAsia"/>
          <w:sz w:val="21"/>
          <w:szCs w:val="21"/>
          <w:lang w:eastAsia="ja-JP"/>
        </w:rPr>
        <w:t>Additionally,</w:t>
      </w:r>
      <w:r w:rsidR="000677E9" w:rsidRPr="00F43DFD">
        <w:rPr>
          <w:rFonts w:hint="eastAsia"/>
          <w:sz w:val="21"/>
          <w:szCs w:val="21"/>
          <w:lang w:eastAsia="ja-JP"/>
        </w:rPr>
        <w:t xml:space="preserve"> in the open issue list, it is also mentioned about </w:t>
      </w:r>
      <w:r w:rsidR="00CF2BC5" w:rsidRPr="00F43DFD">
        <w:rPr>
          <w:rFonts w:hint="eastAsia"/>
          <w:sz w:val="21"/>
          <w:szCs w:val="21"/>
          <w:lang w:eastAsia="ja-JP"/>
        </w:rPr>
        <w:t xml:space="preserve">S&amp;F related information </w:t>
      </w:r>
      <w:r w:rsidR="00F46872" w:rsidRPr="00F43DFD">
        <w:rPr>
          <w:sz w:val="21"/>
          <w:szCs w:val="21"/>
          <w:lang w:eastAsia="ja-JP"/>
        </w:rPr>
        <w:t>(current operation mode, transition time)</w:t>
      </w:r>
      <w:r w:rsidR="00F46872" w:rsidRPr="00F43DFD">
        <w:rPr>
          <w:rFonts w:hint="eastAsia"/>
          <w:sz w:val="21"/>
          <w:szCs w:val="21"/>
          <w:lang w:eastAsia="ja-JP"/>
        </w:rPr>
        <w:t xml:space="preserve"> </w:t>
      </w:r>
      <w:r w:rsidR="00876514" w:rsidRPr="00F43DFD">
        <w:rPr>
          <w:rFonts w:hint="eastAsia"/>
          <w:sz w:val="21"/>
          <w:szCs w:val="21"/>
          <w:lang w:eastAsia="ja-JP"/>
        </w:rPr>
        <w:t>for</w:t>
      </w:r>
      <w:r w:rsidR="00CF2BC5" w:rsidRPr="00F43DFD">
        <w:rPr>
          <w:rFonts w:hint="eastAsia"/>
          <w:sz w:val="21"/>
          <w:szCs w:val="21"/>
          <w:lang w:eastAsia="ja-JP"/>
        </w:rPr>
        <w:t xml:space="preserve"> </w:t>
      </w:r>
      <w:r w:rsidR="00A807AD" w:rsidRPr="00F43DFD">
        <w:rPr>
          <w:sz w:val="21"/>
          <w:szCs w:val="21"/>
          <w:lang w:eastAsia="ja-JP"/>
        </w:rPr>
        <w:t>neighbour</w:t>
      </w:r>
      <w:r w:rsidR="00CF2BC5" w:rsidRPr="00F43DFD">
        <w:rPr>
          <w:sz w:val="21"/>
          <w:szCs w:val="21"/>
          <w:lang w:eastAsia="ja-JP"/>
        </w:rPr>
        <w:t xml:space="preserve"> </w:t>
      </w:r>
      <w:r w:rsidR="00706639" w:rsidRPr="00F43DFD">
        <w:rPr>
          <w:rFonts w:hint="eastAsia"/>
          <w:sz w:val="21"/>
          <w:szCs w:val="21"/>
          <w:lang w:eastAsia="ja-JP"/>
        </w:rPr>
        <w:t>cells</w:t>
      </w:r>
      <w:r w:rsidR="00CF2BC5" w:rsidRPr="00F43DFD">
        <w:rPr>
          <w:rFonts w:hint="eastAsia"/>
          <w:sz w:val="21"/>
          <w:szCs w:val="21"/>
          <w:lang w:eastAsia="ja-JP"/>
        </w:rPr>
        <w:t xml:space="preserve"> (RRC-2).</w:t>
      </w:r>
      <w:r w:rsidR="0049006E" w:rsidRPr="00F43DFD">
        <w:rPr>
          <w:rFonts w:hint="eastAsia"/>
          <w:sz w:val="21"/>
          <w:szCs w:val="21"/>
          <w:lang w:eastAsia="ja-JP"/>
        </w:rPr>
        <w:t xml:space="preserve"> </w:t>
      </w:r>
      <w:r w:rsidR="00F46872" w:rsidRPr="00F43DFD">
        <w:rPr>
          <w:rFonts w:hint="eastAsia"/>
          <w:sz w:val="21"/>
          <w:szCs w:val="21"/>
          <w:lang w:eastAsia="ja-JP"/>
        </w:rPr>
        <w:t xml:space="preserve">We think that </w:t>
      </w:r>
      <w:r w:rsidR="004126DB" w:rsidRPr="00F43DFD">
        <w:rPr>
          <w:rFonts w:hint="eastAsia"/>
          <w:sz w:val="21"/>
          <w:szCs w:val="21"/>
          <w:lang w:eastAsia="ja-JP"/>
        </w:rPr>
        <w:t xml:space="preserve">current operation mode of </w:t>
      </w:r>
      <w:r w:rsidR="00706639" w:rsidRPr="00F43DFD">
        <w:rPr>
          <w:sz w:val="21"/>
          <w:szCs w:val="21"/>
          <w:lang w:eastAsia="ja-JP"/>
        </w:rPr>
        <w:t>neighbour cells</w:t>
      </w:r>
      <w:r w:rsidR="004126DB" w:rsidRPr="00F43DFD">
        <w:rPr>
          <w:rFonts w:hint="eastAsia"/>
          <w:sz w:val="21"/>
          <w:szCs w:val="21"/>
          <w:lang w:eastAsia="ja-JP"/>
        </w:rPr>
        <w:t xml:space="preserve"> </w:t>
      </w:r>
      <w:r w:rsidR="001119C5" w:rsidRPr="00F43DFD">
        <w:rPr>
          <w:rFonts w:hint="eastAsia"/>
          <w:sz w:val="21"/>
          <w:szCs w:val="21"/>
          <w:lang w:eastAsia="ja-JP"/>
        </w:rPr>
        <w:t xml:space="preserve">is </w:t>
      </w:r>
      <w:r w:rsidR="00591022" w:rsidRPr="00F43DFD">
        <w:rPr>
          <w:rFonts w:hint="eastAsia"/>
          <w:sz w:val="21"/>
          <w:szCs w:val="21"/>
          <w:lang w:eastAsia="ja-JP"/>
        </w:rPr>
        <w:t xml:space="preserve">useful </w:t>
      </w:r>
      <w:r w:rsidR="00FA6B9D" w:rsidRPr="00F43DFD">
        <w:rPr>
          <w:rFonts w:hint="eastAsia"/>
          <w:sz w:val="21"/>
          <w:szCs w:val="21"/>
          <w:lang w:eastAsia="ja-JP"/>
        </w:rPr>
        <w:t xml:space="preserve">for UE to </w:t>
      </w:r>
      <w:r w:rsidR="00C9486F" w:rsidRPr="00F43DFD">
        <w:rPr>
          <w:rFonts w:hint="eastAsia"/>
          <w:sz w:val="21"/>
          <w:szCs w:val="21"/>
          <w:lang w:eastAsia="ja-JP"/>
        </w:rPr>
        <w:t>select</w:t>
      </w:r>
      <w:r w:rsidR="001C1F2B" w:rsidRPr="00F43DFD">
        <w:rPr>
          <w:rFonts w:hint="eastAsia"/>
          <w:sz w:val="21"/>
          <w:szCs w:val="21"/>
          <w:lang w:eastAsia="ja-JP"/>
        </w:rPr>
        <w:t xml:space="preserve"> </w:t>
      </w:r>
      <w:r w:rsidR="00FA6B9D" w:rsidRPr="00F43DFD">
        <w:rPr>
          <w:rFonts w:hint="eastAsia"/>
          <w:sz w:val="21"/>
          <w:szCs w:val="21"/>
          <w:lang w:eastAsia="ja-JP"/>
        </w:rPr>
        <w:t xml:space="preserve">a cell </w:t>
      </w:r>
      <w:r w:rsidR="003D6F9C" w:rsidRPr="00F43DFD">
        <w:rPr>
          <w:rFonts w:hint="eastAsia"/>
          <w:sz w:val="21"/>
          <w:szCs w:val="21"/>
          <w:lang w:eastAsia="ja-JP"/>
        </w:rPr>
        <w:t>in normal mode</w:t>
      </w:r>
      <w:r w:rsidR="00352394" w:rsidRPr="00F43DFD">
        <w:rPr>
          <w:rFonts w:hint="eastAsia"/>
          <w:sz w:val="21"/>
          <w:szCs w:val="21"/>
          <w:lang w:eastAsia="ja-JP"/>
        </w:rPr>
        <w:t xml:space="preserve"> when</w:t>
      </w:r>
      <w:r w:rsidR="00382FFF" w:rsidRPr="00F43DFD">
        <w:rPr>
          <w:rFonts w:hint="eastAsia"/>
          <w:sz w:val="21"/>
          <w:szCs w:val="21"/>
          <w:lang w:eastAsia="ja-JP"/>
        </w:rPr>
        <w:t xml:space="preserve"> serving satellite is going to S&amp;F mode</w:t>
      </w:r>
      <w:r w:rsidR="003D6F9C" w:rsidRPr="00F43DFD">
        <w:rPr>
          <w:rFonts w:hint="eastAsia"/>
          <w:sz w:val="21"/>
          <w:szCs w:val="21"/>
          <w:lang w:eastAsia="ja-JP"/>
        </w:rPr>
        <w:t xml:space="preserve">. </w:t>
      </w:r>
      <w:r w:rsidR="00352394" w:rsidRPr="00F43DFD">
        <w:rPr>
          <w:rFonts w:hint="eastAsia"/>
          <w:sz w:val="21"/>
          <w:szCs w:val="21"/>
          <w:lang w:eastAsia="ja-JP"/>
        </w:rPr>
        <w:t>Furthermore, transition time</w:t>
      </w:r>
      <w:r w:rsidR="00F46872" w:rsidRPr="00F43DFD">
        <w:rPr>
          <w:rFonts w:hint="eastAsia"/>
          <w:sz w:val="21"/>
          <w:szCs w:val="21"/>
          <w:lang w:eastAsia="ja-JP"/>
        </w:rPr>
        <w:t xml:space="preserve"> </w:t>
      </w:r>
      <w:r w:rsidR="001C1F2B" w:rsidRPr="00F43DFD">
        <w:rPr>
          <w:rFonts w:hint="eastAsia"/>
          <w:sz w:val="21"/>
          <w:szCs w:val="21"/>
          <w:lang w:eastAsia="ja-JP"/>
        </w:rPr>
        <w:t xml:space="preserve">information </w:t>
      </w:r>
      <w:r w:rsidR="005E1F61" w:rsidRPr="00F43DFD">
        <w:rPr>
          <w:rFonts w:hint="eastAsia"/>
          <w:sz w:val="21"/>
          <w:szCs w:val="21"/>
          <w:lang w:eastAsia="ja-JP"/>
        </w:rPr>
        <w:t xml:space="preserve">of </w:t>
      </w:r>
      <w:r w:rsidR="00706639" w:rsidRPr="00F43DFD">
        <w:rPr>
          <w:sz w:val="21"/>
          <w:szCs w:val="21"/>
          <w:lang w:eastAsia="ja-JP"/>
        </w:rPr>
        <w:t>neighbour cells</w:t>
      </w:r>
      <w:r w:rsidR="005E1F61" w:rsidRPr="00F43DFD">
        <w:rPr>
          <w:rFonts w:hint="eastAsia"/>
          <w:sz w:val="21"/>
          <w:szCs w:val="21"/>
          <w:lang w:eastAsia="ja-JP"/>
        </w:rPr>
        <w:t xml:space="preserve"> </w:t>
      </w:r>
      <w:r w:rsidR="00F46872" w:rsidRPr="00F43DFD">
        <w:rPr>
          <w:rFonts w:hint="eastAsia"/>
          <w:sz w:val="21"/>
          <w:szCs w:val="21"/>
          <w:lang w:eastAsia="ja-JP"/>
        </w:rPr>
        <w:t xml:space="preserve">is </w:t>
      </w:r>
      <w:r w:rsidR="00352394" w:rsidRPr="00F43DFD">
        <w:rPr>
          <w:rFonts w:hint="eastAsia"/>
          <w:sz w:val="21"/>
          <w:szCs w:val="21"/>
          <w:lang w:eastAsia="ja-JP"/>
        </w:rPr>
        <w:t xml:space="preserve">also </w:t>
      </w:r>
      <w:r w:rsidR="00F46872" w:rsidRPr="00F43DFD">
        <w:rPr>
          <w:rFonts w:hint="eastAsia"/>
          <w:sz w:val="21"/>
          <w:szCs w:val="21"/>
          <w:lang w:eastAsia="ja-JP"/>
        </w:rPr>
        <w:t xml:space="preserve">useful </w:t>
      </w:r>
      <w:r w:rsidR="00876514" w:rsidRPr="00F43DFD">
        <w:rPr>
          <w:sz w:val="21"/>
          <w:szCs w:val="21"/>
        </w:rPr>
        <w:t xml:space="preserve">to </w:t>
      </w:r>
      <w:r w:rsidR="00C9486F" w:rsidRPr="00F43DFD">
        <w:rPr>
          <w:rFonts w:hint="eastAsia"/>
          <w:sz w:val="21"/>
          <w:szCs w:val="21"/>
          <w:lang w:eastAsia="ja-JP"/>
        </w:rPr>
        <w:t>select</w:t>
      </w:r>
      <w:r w:rsidR="00876514" w:rsidRPr="00F43DFD">
        <w:rPr>
          <w:sz w:val="21"/>
          <w:szCs w:val="21"/>
        </w:rPr>
        <w:t xml:space="preserve"> a cell with a longer remaining time in normal mode</w:t>
      </w:r>
      <w:r w:rsidR="00876514" w:rsidRPr="00F43DFD">
        <w:rPr>
          <w:rFonts w:hint="eastAsia"/>
          <w:sz w:val="21"/>
          <w:szCs w:val="21"/>
          <w:lang w:eastAsia="ja-JP"/>
        </w:rPr>
        <w:t xml:space="preserve">. </w:t>
      </w:r>
      <w:r w:rsidR="00795729" w:rsidRPr="00F43DFD">
        <w:rPr>
          <w:sz w:val="21"/>
          <w:szCs w:val="21"/>
        </w:rPr>
        <w:t xml:space="preserve">Therefore, we would like to </w:t>
      </w:r>
      <w:r w:rsidR="00511499" w:rsidRPr="00F43DFD">
        <w:rPr>
          <w:sz w:val="21"/>
          <w:szCs w:val="21"/>
        </w:rPr>
        <w:t xml:space="preserve">propose that S&amp;F related information for </w:t>
      </w:r>
      <w:r w:rsidR="00706639" w:rsidRPr="00F43DFD">
        <w:rPr>
          <w:sz w:val="21"/>
          <w:szCs w:val="21"/>
          <w:lang w:val="en-US" w:eastAsia="ja-JP"/>
        </w:rPr>
        <w:t>neighbour cells</w:t>
      </w:r>
      <w:r w:rsidR="00511499" w:rsidRPr="00F43DFD">
        <w:rPr>
          <w:sz w:val="21"/>
          <w:szCs w:val="21"/>
        </w:rPr>
        <w:t xml:space="preserve"> (current operation mode, </w:t>
      </w:r>
      <w:r w:rsidR="00B63F74" w:rsidRPr="00F43DFD">
        <w:rPr>
          <w:rFonts w:hint="eastAsia"/>
          <w:sz w:val="21"/>
          <w:szCs w:val="21"/>
          <w:lang w:eastAsia="ja-JP"/>
        </w:rPr>
        <w:t>transition</w:t>
      </w:r>
      <w:r w:rsidR="00511499" w:rsidRPr="00F43DFD">
        <w:rPr>
          <w:sz w:val="21"/>
          <w:szCs w:val="21"/>
        </w:rPr>
        <w:t xml:space="preserve"> time) could be </w:t>
      </w:r>
      <w:r w:rsidR="00C90439" w:rsidRPr="00F43DFD">
        <w:rPr>
          <w:rFonts w:hint="eastAsia"/>
          <w:sz w:val="21"/>
          <w:szCs w:val="21"/>
          <w:lang w:eastAsia="ja-JP"/>
        </w:rPr>
        <w:t>provided</w:t>
      </w:r>
      <w:r w:rsidR="00511499" w:rsidRPr="00F43DFD">
        <w:rPr>
          <w:sz w:val="21"/>
          <w:szCs w:val="21"/>
        </w:rPr>
        <w:t xml:space="preserve"> to UE.</w:t>
      </w:r>
    </w:p>
    <w:p w14:paraId="012F5C54" w14:textId="0007C7AF" w:rsidR="002E497C" w:rsidRPr="00F43DFD" w:rsidRDefault="008B52F4" w:rsidP="00876514">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00C43A1A" w:rsidRPr="00F43DFD">
        <w:rPr>
          <w:rFonts w:hint="eastAsia"/>
          <w:b/>
          <w:sz w:val="21"/>
          <w:szCs w:val="21"/>
          <w:lang w:eastAsia="ja-JP"/>
        </w:rPr>
        <w:t>2</w:t>
      </w:r>
      <w:r w:rsidRPr="00F43DFD">
        <w:rPr>
          <w:b/>
          <w:sz w:val="21"/>
          <w:szCs w:val="21"/>
          <w:lang w:eastAsia="ja-JP"/>
        </w:rPr>
        <w:t>:</w:t>
      </w:r>
      <w:r w:rsidRPr="00F43DFD">
        <w:rPr>
          <w:rFonts w:hint="eastAsia"/>
          <w:b/>
          <w:sz w:val="21"/>
          <w:szCs w:val="21"/>
          <w:lang w:val="en-US" w:eastAsia="ja-JP"/>
        </w:rPr>
        <w:t xml:space="preserve"> </w:t>
      </w:r>
      <w:r w:rsidR="00CA0D94" w:rsidRPr="00F43DFD">
        <w:rPr>
          <w:b/>
          <w:sz w:val="21"/>
          <w:szCs w:val="21"/>
          <w:lang w:eastAsia="ja-JP"/>
        </w:rPr>
        <w:t>(RRC-</w:t>
      </w:r>
      <w:r w:rsidR="00CA0D94" w:rsidRPr="00F43DFD">
        <w:rPr>
          <w:rFonts w:hint="eastAsia"/>
          <w:b/>
          <w:sz w:val="21"/>
          <w:szCs w:val="21"/>
          <w:lang w:eastAsia="ja-JP"/>
        </w:rPr>
        <w:t>2</w:t>
      </w:r>
      <w:r w:rsidR="00CA0D94" w:rsidRPr="00F43DFD">
        <w:rPr>
          <w:b/>
          <w:sz w:val="21"/>
          <w:szCs w:val="21"/>
          <w:lang w:eastAsia="ja-JP"/>
        </w:rPr>
        <w:t xml:space="preserve">) </w:t>
      </w:r>
      <w:r w:rsidR="00AE0321" w:rsidRPr="00F43DFD">
        <w:rPr>
          <w:b/>
          <w:sz w:val="21"/>
          <w:szCs w:val="21"/>
          <w:lang w:val="en-US" w:eastAsia="ja-JP"/>
        </w:rPr>
        <w:t xml:space="preserve">S&amp;F related information for </w:t>
      </w:r>
      <w:r w:rsidR="00706639" w:rsidRPr="00F43DFD">
        <w:rPr>
          <w:b/>
          <w:sz w:val="21"/>
          <w:szCs w:val="21"/>
          <w:lang w:val="en-US" w:eastAsia="ja-JP"/>
        </w:rPr>
        <w:t>neighbour cells</w:t>
      </w:r>
      <w:r w:rsidR="00AE0321" w:rsidRPr="00F43DFD">
        <w:rPr>
          <w:b/>
          <w:sz w:val="21"/>
          <w:szCs w:val="21"/>
          <w:lang w:val="en-US" w:eastAsia="ja-JP"/>
        </w:rPr>
        <w:t xml:space="preserve"> (current operation mode, </w:t>
      </w:r>
      <w:r w:rsidR="00C90439" w:rsidRPr="00F43DFD">
        <w:rPr>
          <w:rFonts w:hint="eastAsia"/>
          <w:b/>
          <w:sz w:val="21"/>
          <w:szCs w:val="21"/>
          <w:lang w:val="en-US" w:eastAsia="ja-JP"/>
        </w:rPr>
        <w:t>tran</w:t>
      </w:r>
      <w:r w:rsidR="00B63F74" w:rsidRPr="00F43DFD">
        <w:rPr>
          <w:rFonts w:hint="eastAsia"/>
          <w:b/>
          <w:sz w:val="21"/>
          <w:szCs w:val="21"/>
          <w:lang w:val="en-US" w:eastAsia="ja-JP"/>
        </w:rPr>
        <w:t>sition</w:t>
      </w:r>
      <w:r w:rsidR="00AE0321" w:rsidRPr="00F43DFD">
        <w:rPr>
          <w:b/>
          <w:sz w:val="21"/>
          <w:szCs w:val="21"/>
          <w:lang w:val="en-US" w:eastAsia="ja-JP"/>
        </w:rPr>
        <w:t xml:space="preserve"> time) could</w:t>
      </w:r>
      <w:r w:rsidR="00AE0321" w:rsidRPr="00F43DFD">
        <w:rPr>
          <w:rFonts w:hint="eastAsia"/>
          <w:b/>
          <w:sz w:val="21"/>
          <w:szCs w:val="21"/>
          <w:lang w:val="en-US" w:eastAsia="ja-JP"/>
        </w:rPr>
        <w:t xml:space="preserve"> </w:t>
      </w:r>
      <w:r w:rsidR="00AE0321" w:rsidRPr="00F43DFD">
        <w:rPr>
          <w:b/>
          <w:sz w:val="21"/>
          <w:szCs w:val="21"/>
          <w:lang w:val="en-US" w:eastAsia="ja-JP"/>
        </w:rPr>
        <w:t xml:space="preserve">be </w:t>
      </w:r>
      <w:r w:rsidR="00C90439" w:rsidRPr="00F43DFD">
        <w:rPr>
          <w:rFonts w:hint="eastAsia"/>
          <w:b/>
          <w:sz w:val="21"/>
          <w:szCs w:val="21"/>
          <w:lang w:val="en-US" w:eastAsia="ja-JP"/>
        </w:rPr>
        <w:t>provided</w:t>
      </w:r>
      <w:r w:rsidR="00AE0321" w:rsidRPr="00F43DFD">
        <w:rPr>
          <w:b/>
          <w:sz w:val="21"/>
          <w:szCs w:val="21"/>
          <w:lang w:val="en-US" w:eastAsia="ja-JP"/>
        </w:rPr>
        <w:t xml:space="preserve"> to UE</w:t>
      </w:r>
    </w:p>
    <w:p w14:paraId="0D5F491B" w14:textId="7DC8AC7C" w:rsidR="00E64461" w:rsidRPr="00F43DFD" w:rsidRDefault="00E64461" w:rsidP="00E64461">
      <w:pPr>
        <w:rPr>
          <w:bCs/>
          <w:sz w:val="21"/>
          <w:szCs w:val="21"/>
          <w:lang w:val="en-US" w:eastAsia="ja-JP"/>
        </w:rPr>
      </w:pPr>
      <w:r w:rsidRPr="00F43DFD">
        <w:rPr>
          <w:rFonts w:hint="eastAsia"/>
          <w:bCs/>
          <w:sz w:val="21"/>
          <w:szCs w:val="21"/>
          <w:lang w:val="en-US" w:eastAsia="ja-JP"/>
        </w:rPr>
        <w:t>However,</w:t>
      </w:r>
      <w:r w:rsidR="005B38AD" w:rsidRPr="00F43DFD">
        <w:rPr>
          <w:rFonts w:hint="eastAsia"/>
          <w:bCs/>
          <w:sz w:val="21"/>
          <w:szCs w:val="21"/>
          <w:lang w:val="en-US" w:eastAsia="ja-JP"/>
        </w:rPr>
        <w:t xml:space="preserve"> </w:t>
      </w:r>
      <w:r w:rsidR="00642B14" w:rsidRPr="00F43DFD">
        <w:rPr>
          <w:rFonts w:hint="eastAsia"/>
          <w:bCs/>
          <w:sz w:val="21"/>
          <w:szCs w:val="21"/>
          <w:lang w:val="en-US" w:eastAsia="ja-JP"/>
        </w:rPr>
        <w:t xml:space="preserve">there </w:t>
      </w:r>
      <w:r w:rsidR="00FA7EC5" w:rsidRPr="00F43DFD">
        <w:rPr>
          <w:rFonts w:hint="eastAsia"/>
          <w:bCs/>
          <w:sz w:val="21"/>
          <w:szCs w:val="21"/>
          <w:lang w:val="en-US" w:eastAsia="ja-JP"/>
        </w:rPr>
        <w:t xml:space="preserve">might be </w:t>
      </w:r>
      <w:r w:rsidR="00642B14" w:rsidRPr="00F43DFD">
        <w:rPr>
          <w:rFonts w:hint="eastAsia"/>
          <w:bCs/>
          <w:sz w:val="21"/>
          <w:szCs w:val="21"/>
          <w:lang w:val="en-US" w:eastAsia="ja-JP"/>
        </w:rPr>
        <w:t xml:space="preserve">cases where </w:t>
      </w:r>
      <w:r w:rsidR="0083301F" w:rsidRPr="00F43DFD">
        <w:rPr>
          <w:rFonts w:hint="eastAsia"/>
          <w:bCs/>
          <w:sz w:val="21"/>
          <w:szCs w:val="21"/>
          <w:lang w:val="en-US" w:eastAsia="ja-JP"/>
        </w:rPr>
        <w:t xml:space="preserve">it is </w:t>
      </w:r>
      <w:r w:rsidR="00FA7EC5" w:rsidRPr="00F43DFD">
        <w:rPr>
          <w:rFonts w:hint="eastAsia"/>
          <w:bCs/>
          <w:sz w:val="21"/>
          <w:szCs w:val="21"/>
          <w:lang w:val="en-US" w:eastAsia="ja-JP"/>
        </w:rPr>
        <w:t xml:space="preserve">difficult </w:t>
      </w:r>
      <w:r w:rsidR="00970BC7" w:rsidRPr="00F43DFD">
        <w:rPr>
          <w:rFonts w:hint="eastAsia"/>
          <w:bCs/>
          <w:sz w:val="21"/>
          <w:szCs w:val="21"/>
          <w:lang w:val="en-US" w:eastAsia="ja-JP"/>
        </w:rPr>
        <w:t xml:space="preserve">for </w:t>
      </w:r>
      <w:r w:rsidR="0065593E" w:rsidRPr="00F43DFD">
        <w:rPr>
          <w:rFonts w:hint="eastAsia"/>
          <w:bCs/>
          <w:sz w:val="21"/>
          <w:szCs w:val="21"/>
          <w:lang w:val="en-US" w:eastAsia="ja-JP"/>
        </w:rPr>
        <w:t xml:space="preserve">a satellite </w:t>
      </w:r>
      <w:r w:rsidR="00FA7EC5" w:rsidRPr="00F43DFD">
        <w:rPr>
          <w:rFonts w:hint="eastAsia"/>
          <w:bCs/>
          <w:sz w:val="21"/>
          <w:szCs w:val="21"/>
          <w:lang w:val="en-US" w:eastAsia="ja-JP"/>
        </w:rPr>
        <w:t>to update</w:t>
      </w:r>
      <w:r w:rsidR="00970BC7" w:rsidRPr="00F43DFD">
        <w:rPr>
          <w:rFonts w:hint="eastAsia"/>
          <w:bCs/>
          <w:sz w:val="21"/>
          <w:szCs w:val="21"/>
          <w:lang w:val="en-US" w:eastAsia="ja-JP"/>
        </w:rPr>
        <w:t xml:space="preserve"> the </w:t>
      </w:r>
      <w:r w:rsidR="00970BC7" w:rsidRPr="00F43DFD">
        <w:rPr>
          <w:bCs/>
          <w:sz w:val="21"/>
          <w:szCs w:val="21"/>
          <w:lang w:val="en-US" w:eastAsia="ja-JP"/>
        </w:rPr>
        <w:t xml:space="preserve">S&amp;F related information for </w:t>
      </w:r>
      <w:r w:rsidR="00706639" w:rsidRPr="00F43DFD">
        <w:rPr>
          <w:bCs/>
          <w:sz w:val="21"/>
          <w:szCs w:val="21"/>
          <w:lang w:val="en-US" w:eastAsia="ja-JP"/>
        </w:rPr>
        <w:t>neighbour cells</w:t>
      </w:r>
      <w:r w:rsidR="0065593E" w:rsidRPr="00F43DFD">
        <w:rPr>
          <w:rFonts w:hint="eastAsia"/>
          <w:bCs/>
          <w:sz w:val="21"/>
          <w:szCs w:val="21"/>
          <w:lang w:val="en-US" w:eastAsia="ja-JP"/>
        </w:rPr>
        <w:t xml:space="preserve"> frequently. Therefore, we think that it can be up to network implementation whether </w:t>
      </w:r>
      <w:r w:rsidR="00642B14" w:rsidRPr="00F43DFD">
        <w:rPr>
          <w:bCs/>
          <w:sz w:val="21"/>
          <w:szCs w:val="21"/>
          <w:lang w:val="en-US" w:eastAsia="ja-JP"/>
        </w:rPr>
        <w:t xml:space="preserve">S&amp;F related information for </w:t>
      </w:r>
      <w:r w:rsidR="00706639" w:rsidRPr="00F43DFD">
        <w:rPr>
          <w:bCs/>
          <w:sz w:val="21"/>
          <w:szCs w:val="21"/>
          <w:lang w:val="en-US" w:eastAsia="ja-JP"/>
        </w:rPr>
        <w:t>neighbour cells</w:t>
      </w:r>
      <w:r w:rsidR="00642B14" w:rsidRPr="00F43DFD">
        <w:rPr>
          <w:rFonts w:hint="eastAsia"/>
          <w:bCs/>
          <w:sz w:val="21"/>
          <w:szCs w:val="21"/>
          <w:lang w:val="en-US" w:eastAsia="ja-JP"/>
        </w:rPr>
        <w:t xml:space="preserve"> is included in system information.</w:t>
      </w:r>
    </w:p>
    <w:p w14:paraId="65E6D983" w14:textId="7E93F139" w:rsidR="00E64461" w:rsidRPr="00F43DFD" w:rsidRDefault="00E64461" w:rsidP="00642B14">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Pr="00F43DFD">
        <w:rPr>
          <w:rFonts w:hint="eastAsia"/>
          <w:b/>
          <w:sz w:val="21"/>
          <w:szCs w:val="21"/>
          <w:lang w:eastAsia="ja-JP"/>
        </w:rPr>
        <w:t>2</w:t>
      </w:r>
      <w:r w:rsidR="005B38AD" w:rsidRPr="00F43DFD">
        <w:rPr>
          <w:rFonts w:hint="eastAsia"/>
          <w:b/>
          <w:sz w:val="21"/>
          <w:szCs w:val="21"/>
          <w:lang w:eastAsia="ja-JP"/>
        </w:rPr>
        <w:t>a</w:t>
      </w:r>
      <w:r w:rsidRPr="00F43DFD">
        <w:rPr>
          <w:b/>
          <w:sz w:val="21"/>
          <w:szCs w:val="21"/>
          <w:lang w:eastAsia="ja-JP"/>
        </w:rPr>
        <w:t>:</w:t>
      </w:r>
      <w:r w:rsidRPr="00F43DFD">
        <w:rPr>
          <w:rFonts w:hint="eastAsia"/>
          <w:b/>
          <w:sz w:val="21"/>
          <w:szCs w:val="21"/>
          <w:lang w:val="en-US" w:eastAsia="ja-JP"/>
        </w:rPr>
        <w:t xml:space="preserve"> </w:t>
      </w:r>
      <w:r w:rsidRPr="00F43DFD">
        <w:rPr>
          <w:b/>
          <w:sz w:val="21"/>
          <w:szCs w:val="21"/>
          <w:lang w:eastAsia="ja-JP"/>
        </w:rPr>
        <w:t>(RRC-</w:t>
      </w:r>
      <w:r w:rsidRPr="00F43DFD">
        <w:rPr>
          <w:rFonts w:hint="eastAsia"/>
          <w:b/>
          <w:sz w:val="21"/>
          <w:szCs w:val="21"/>
          <w:lang w:eastAsia="ja-JP"/>
        </w:rPr>
        <w:t>2</w:t>
      </w:r>
      <w:r w:rsidRPr="00F43DFD">
        <w:rPr>
          <w:b/>
          <w:sz w:val="21"/>
          <w:szCs w:val="21"/>
          <w:lang w:eastAsia="ja-JP"/>
        </w:rPr>
        <w:t xml:space="preserve">) </w:t>
      </w:r>
      <w:r w:rsidR="00642B14" w:rsidRPr="00F43DFD">
        <w:rPr>
          <w:rFonts w:hint="eastAsia"/>
          <w:b/>
          <w:sz w:val="21"/>
          <w:szCs w:val="21"/>
          <w:lang w:val="en-US" w:eastAsia="ja-JP"/>
        </w:rPr>
        <w:t>I</w:t>
      </w:r>
      <w:r w:rsidR="00642B14" w:rsidRPr="00F43DFD">
        <w:rPr>
          <w:b/>
          <w:sz w:val="21"/>
          <w:szCs w:val="21"/>
          <w:lang w:val="en-US" w:eastAsia="ja-JP"/>
        </w:rPr>
        <w:t xml:space="preserve">t can be up to network implementation whether S&amp;F related information for </w:t>
      </w:r>
      <w:r w:rsidR="00706639" w:rsidRPr="00F43DFD">
        <w:rPr>
          <w:b/>
          <w:sz w:val="21"/>
          <w:szCs w:val="21"/>
          <w:lang w:val="en-US" w:eastAsia="ja-JP"/>
        </w:rPr>
        <w:t>neighbour cells</w:t>
      </w:r>
      <w:r w:rsidR="00642B14" w:rsidRPr="00F43DFD">
        <w:rPr>
          <w:b/>
          <w:sz w:val="21"/>
          <w:szCs w:val="21"/>
          <w:lang w:val="en-US" w:eastAsia="ja-JP"/>
        </w:rPr>
        <w:t xml:space="preserve"> is included in system information</w:t>
      </w:r>
    </w:p>
    <w:p w14:paraId="433BAB98" w14:textId="77777777" w:rsidR="002E497C" w:rsidRDefault="002E497C" w:rsidP="002E497C">
      <w:pPr>
        <w:pStyle w:val="3"/>
        <w:rPr>
          <w:lang w:val="en-US" w:eastAsia="ja-JP"/>
        </w:rPr>
      </w:pPr>
      <w:r>
        <w:rPr>
          <w:rFonts w:hint="eastAsia"/>
          <w:lang w:val="en-US" w:eastAsia="ja-JP"/>
        </w:rPr>
        <w:t>2.2</w:t>
      </w:r>
      <w:r>
        <w:rPr>
          <w:lang w:val="en-US" w:eastAsia="ja-JP"/>
        </w:rPr>
        <w:t xml:space="preserve"> </w:t>
      </w:r>
      <w:r>
        <w:rPr>
          <w:rFonts w:hint="eastAsia"/>
          <w:lang w:val="en-US" w:eastAsia="ja-JP"/>
        </w:rPr>
        <w:t>Satellite ID List</w:t>
      </w:r>
    </w:p>
    <w:p w14:paraId="46769623" w14:textId="0174676D" w:rsidR="00876514" w:rsidRDefault="00876514" w:rsidP="002E497C">
      <w:pPr>
        <w:jc w:val="both"/>
        <w:rPr>
          <w:sz w:val="21"/>
          <w:szCs w:val="21"/>
          <w:lang w:val="en-US" w:eastAsia="ja-JP"/>
        </w:rPr>
      </w:pPr>
      <w:r>
        <w:rPr>
          <w:rFonts w:hint="eastAsia"/>
          <w:sz w:val="21"/>
          <w:szCs w:val="21"/>
          <w:lang w:val="en-US" w:eastAsia="ja-JP"/>
        </w:rPr>
        <w:t xml:space="preserve">In the last meeting, </w:t>
      </w:r>
      <w:r w:rsidR="00137BB7">
        <w:rPr>
          <w:rFonts w:hint="eastAsia"/>
          <w:sz w:val="21"/>
          <w:szCs w:val="21"/>
          <w:lang w:val="en-US" w:eastAsia="ja-JP"/>
        </w:rPr>
        <w:t>it was discussed</w:t>
      </w:r>
      <w:r w:rsidR="009936B7">
        <w:rPr>
          <w:rFonts w:hint="eastAsia"/>
          <w:sz w:val="21"/>
          <w:szCs w:val="21"/>
          <w:lang w:val="en-US" w:eastAsia="ja-JP"/>
        </w:rPr>
        <w:t xml:space="preserve"> to use satellite </w:t>
      </w:r>
      <w:r w:rsidR="00C70E79">
        <w:rPr>
          <w:rFonts w:hint="eastAsia"/>
          <w:sz w:val="21"/>
          <w:szCs w:val="21"/>
          <w:lang w:val="en-US" w:eastAsia="ja-JP"/>
        </w:rPr>
        <w:t>ID</w:t>
      </w:r>
      <w:r w:rsidR="009936B7">
        <w:rPr>
          <w:rFonts w:hint="eastAsia"/>
          <w:sz w:val="21"/>
          <w:szCs w:val="21"/>
          <w:lang w:val="en-US" w:eastAsia="ja-JP"/>
        </w:rPr>
        <w:t xml:space="preserve"> list provided by MME</w:t>
      </w:r>
      <w:r w:rsidR="008B6BB1">
        <w:rPr>
          <w:rFonts w:hint="eastAsia"/>
          <w:sz w:val="21"/>
          <w:szCs w:val="21"/>
          <w:lang w:val="en-US" w:eastAsia="ja-JP"/>
        </w:rPr>
        <w:t xml:space="preserve"> for prioritization of cell reselection</w:t>
      </w:r>
      <w:r w:rsidR="008F7758">
        <w:rPr>
          <w:rFonts w:hint="eastAsia"/>
          <w:sz w:val="21"/>
          <w:szCs w:val="21"/>
          <w:lang w:val="en-US" w:eastAsia="ja-JP"/>
        </w:rPr>
        <w:t>.</w:t>
      </w:r>
      <w:r w:rsidR="000348C9">
        <w:rPr>
          <w:rFonts w:hint="eastAsia"/>
          <w:sz w:val="21"/>
          <w:szCs w:val="21"/>
          <w:lang w:val="en-US" w:eastAsia="ja-JP"/>
        </w:rPr>
        <w:t xml:space="preserve"> </w:t>
      </w:r>
      <w:r w:rsidR="003E6AE3">
        <w:rPr>
          <w:rFonts w:hint="eastAsia"/>
          <w:sz w:val="21"/>
          <w:szCs w:val="21"/>
          <w:lang w:val="en-US" w:eastAsia="ja-JP"/>
        </w:rPr>
        <w:t xml:space="preserve">We agree to use satellite </w:t>
      </w:r>
      <w:r w:rsidR="00C70E79">
        <w:rPr>
          <w:rFonts w:hint="eastAsia"/>
          <w:sz w:val="21"/>
          <w:szCs w:val="21"/>
          <w:lang w:val="en-US" w:eastAsia="ja-JP"/>
        </w:rPr>
        <w:t>ID</w:t>
      </w:r>
      <w:r w:rsidR="003E6AE3">
        <w:rPr>
          <w:rFonts w:hint="eastAsia"/>
          <w:sz w:val="21"/>
          <w:szCs w:val="21"/>
          <w:lang w:val="en-US" w:eastAsia="ja-JP"/>
        </w:rPr>
        <w:t xml:space="preserve"> list provided by MME for </w:t>
      </w:r>
      <w:r w:rsidR="00563319">
        <w:rPr>
          <w:rFonts w:hint="eastAsia"/>
          <w:sz w:val="21"/>
          <w:szCs w:val="21"/>
          <w:lang w:val="en-US" w:eastAsia="ja-JP"/>
        </w:rPr>
        <w:t xml:space="preserve">the </w:t>
      </w:r>
      <w:r w:rsidR="003E6AE3">
        <w:rPr>
          <w:rFonts w:hint="eastAsia"/>
          <w:sz w:val="21"/>
          <w:szCs w:val="21"/>
          <w:lang w:val="en-US" w:eastAsia="ja-JP"/>
        </w:rPr>
        <w:t>prioritization</w:t>
      </w:r>
      <w:r w:rsidR="00C70E79">
        <w:rPr>
          <w:rFonts w:hint="eastAsia"/>
          <w:sz w:val="21"/>
          <w:szCs w:val="21"/>
          <w:lang w:val="en-US" w:eastAsia="ja-JP"/>
        </w:rPr>
        <w:t xml:space="preserve"> </w:t>
      </w:r>
      <w:r w:rsidR="007A57D2">
        <w:rPr>
          <w:rFonts w:hint="eastAsia"/>
          <w:sz w:val="21"/>
          <w:szCs w:val="21"/>
          <w:lang w:val="en-US" w:eastAsia="ja-JP"/>
        </w:rPr>
        <w:t xml:space="preserve">to </w:t>
      </w:r>
      <w:r w:rsidR="00395A22">
        <w:rPr>
          <w:rFonts w:hint="eastAsia"/>
          <w:sz w:val="21"/>
          <w:szCs w:val="21"/>
          <w:lang w:val="en-US" w:eastAsia="ja-JP"/>
        </w:rPr>
        <w:t>avoid</w:t>
      </w:r>
      <w:r w:rsidR="007A57D2">
        <w:rPr>
          <w:rFonts w:hint="eastAsia"/>
          <w:sz w:val="21"/>
          <w:szCs w:val="21"/>
          <w:lang w:val="en-US" w:eastAsia="ja-JP"/>
        </w:rPr>
        <w:t xml:space="preserve"> unnecessary signaling </w:t>
      </w:r>
      <w:r w:rsidR="00CA2381">
        <w:rPr>
          <w:rFonts w:hint="eastAsia"/>
          <w:sz w:val="21"/>
          <w:szCs w:val="21"/>
          <w:lang w:val="en-US" w:eastAsia="ja-JP"/>
        </w:rPr>
        <w:t xml:space="preserve">so that UE power </w:t>
      </w:r>
      <w:r w:rsidR="00395A22">
        <w:rPr>
          <w:sz w:val="21"/>
          <w:szCs w:val="21"/>
          <w:lang w:val="en-US" w:eastAsia="ja-JP"/>
        </w:rPr>
        <w:t>consumption</w:t>
      </w:r>
      <w:r w:rsidR="00395A22">
        <w:rPr>
          <w:rFonts w:hint="eastAsia"/>
          <w:sz w:val="21"/>
          <w:szCs w:val="21"/>
          <w:lang w:val="en-US" w:eastAsia="ja-JP"/>
        </w:rPr>
        <w:t xml:space="preserve"> and communication latency could be reduced.</w:t>
      </w:r>
    </w:p>
    <w:p w14:paraId="012AD7A6" w14:textId="408B0EF8" w:rsidR="004E38E4" w:rsidRDefault="004E38E4" w:rsidP="004E38E4">
      <w:pPr>
        <w:ind w:left="1424" w:hanging="1140"/>
        <w:rPr>
          <w:b/>
          <w:sz w:val="21"/>
          <w:szCs w:val="21"/>
          <w:lang w:val="en-US" w:eastAsia="ja-JP"/>
        </w:rPr>
      </w:pPr>
      <w:r>
        <w:rPr>
          <w:b/>
          <w:sz w:val="21"/>
          <w:szCs w:val="21"/>
          <w:lang w:val="en-US" w:eastAsia="ja-JP"/>
        </w:rPr>
        <w:t>Proposal</w:t>
      </w:r>
      <w:r>
        <w:rPr>
          <w:b/>
          <w:sz w:val="21"/>
          <w:szCs w:val="21"/>
          <w:lang w:eastAsia="ja-JP"/>
        </w:rPr>
        <w:t xml:space="preserve"> </w:t>
      </w:r>
      <w:r>
        <w:rPr>
          <w:rFonts w:hint="eastAsia"/>
          <w:b/>
          <w:sz w:val="21"/>
          <w:szCs w:val="21"/>
          <w:lang w:eastAsia="ja-JP"/>
        </w:rPr>
        <w:t>3</w:t>
      </w:r>
      <w:r w:rsidRPr="00E229AF">
        <w:rPr>
          <w:b/>
          <w:sz w:val="21"/>
          <w:szCs w:val="21"/>
          <w:lang w:eastAsia="ja-JP"/>
        </w:rPr>
        <w:t>:</w:t>
      </w:r>
      <w:r w:rsidRPr="00E229AF">
        <w:rPr>
          <w:rFonts w:hint="eastAsia"/>
          <w:b/>
          <w:sz w:val="21"/>
          <w:szCs w:val="21"/>
          <w:lang w:val="en-US" w:eastAsia="ja-JP"/>
        </w:rPr>
        <w:t xml:space="preserve"> </w:t>
      </w:r>
      <w:r w:rsidRPr="00C77100">
        <w:rPr>
          <w:rFonts w:hint="eastAsia"/>
          <w:b/>
          <w:sz w:val="21"/>
          <w:szCs w:val="21"/>
          <w:lang w:val="en-US" w:eastAsia="ja-JP"/>
        </w:rPr>
        <w:t xml:space="preserve">Satellite ID </w:t>
      </w:r>
      <w:r w:rsidR="00994E2F">
        <w:rPr>
          <w:rFonts w:hint="eastAsia"/>
          <w:b/>
          <w:sz w:val="21"/>
          <w:szCs w:val="21"/>
          <w:lang w:val="en-US" w:eastAsia="ja-JP"/>
        </w:rPr>
        <w:t>l</w:t>
      </w:r>
      <w:r w:rsidRPr="00C77100">
        <w:rPr>
          <w:rFonts w:hint="eastAsia"/>
          <w:b/>
          <w:sz w:val="21"/>
          <w:szCs w:val="21"/>
          <w:lang w:val="en-US" w:eastAsia="ja-JP"/>
        </w:rPr>
        <w:t>ist</w:t>
      </w:r>
      <w:r w:rsidRPr="004E38E4">
        <w:t xml:space="preserve"> </w:t>
      </w:r>
      <w:r w:rsidRPr="004E38E4">
        <w:rPr>
          <w:b/>
          <w:sz w:val="21"/>
          <w:szCs w:val="21"/>
          <w:lang w:val="en-US" w:eastAsia="ja-JP"/>
        </w:rPr>
        <w:t>provided by MME</w:t>
      </w:r>
      <w:r>
        <w:rPr>
          <w:rFonts w:hint="eastAsia"/>
          <w:b/>
          <w:sz w:val="21"/>
          <w:szCs w:val="21"/>
          <w:lang w:val="en-US" w:eastAsia="ja-JP"/>
        </w:rPr>
        <w:t xml:space="preserve"> could be used for </w:t>
      </w:r>
      <w:r w:rsidRPr="004E38E4">
        <w:rPr>
          <w:b/>
          <w:sz w:val="21"/>
          <w:szCs w:val="21"/>
          <w:lang w:val="en-US" w:eastAsia="ja-JP"/>
        </w:rPr>
        <w:t xml:space="preserve">prioritization of </w:t>
      </w:r>
      <w:r w:rsidR="00994E2F" w:rsidRPr="00C77100">
        <w:rPr>
          <w:rFonts w:hint="eastAsia"/>
          <w:b/>
          <w:sz w:val="21"/>
          <w:szCs w:val="21"/>
          <w:lang w:val="en-US" w:eastAsia="ja-JP"/>
        </w:rPr>
        <w:t xml:space="preserve">cell </w:t>
      </w:r>
      <w:r w:rsidRPr="00C77100">
        <w:rPr>
          <w:rFonts w:hint="eastAsia"/>
          <w:b/>
          <w:sz w:val="21"/>
          <w:szCs w:val="21"/>
          <w:lang w:val="en-US" w:eastAsia="ja-JP"/>
        </w:rPr>
        <w:t>reselection</w:t>
      </w:r>
    </w:p>
    <w:p w14:paraId="2B0576A1" w14:textId="0F26BC43" w:rsidR="0057369A" w:rsidRPr="006D1463" w:rsidRDefault="006B173D" w:rsidP="002E497C">
      <w:pPr>
        <w:jc w:val="both"/>
        <w:rPr>
          <w:sz w:val="21"/>
          <w:szCs w:val="21"/>
          <w:lang w:val="en-US" w:eastAsia="ja-JP"/>
        </w:rPr>
      </w:pPr>
      <w:r>
        <w:rPr>
          <w:rFonts w:hint="eastAsia"/>
          <w:sz w:val="21"/>
          <w:szCs w:val="21"/>
          <w:lang w:val="en-US" w:eastAsia="ja-JP"/>
        </w:rPr>
        <w:t xml:space="preserve">Additionally, to use satellite ID list </w:t>
      </w:r>
      <w:r w:rsidR="00CE6E89">
        <w:rPr>
          <w:rFonts w:hint="eastAsia"/>
          <w:sz w:val="21"/>
          <w:szCs w:val="21"/>
          <w:lang w:val="en-US" w:eastAsia="ja-JP"/>
        </w:rPr>
        <w:t xml:space="preserve">for cell reselection, UE would need to monitor SIB33 </w:t>
      </w:r>
      <w:r w:rsidR="006C16F0">
        <w:rPr>
          <w:rFonts w:hint="eastAsia"/>
          <w:sz w:val="21"/>
          <w:szCs w:val="21"/>
          <w:lang w:val="en-US" w:eastAsia="ja-JP"/>
        </w:rPr>
        <w:t xml:space="preserve">to acquire </w:t>
      </w:r>
      <w:r w:rsidR="00706639">
        <w:rPr>
          <w:rFonts w:hint="eastAsia"/>
          <w:sz w:val="21"/>
          <w:szCs w:val="21"/>
          <w:lang w:val="en-US" w:eastAsia="ja-JP"/>
        </w:rPr>
        <w:t>neighbour cells</w:t>
      </w:r>
      <w:r w:rsidR="006D1463">
        <w:rPr>
          <w:sz w:val="21"/>
          <w:szCs w:val="21"/>
          <w:lang w:val="en-US" w:eastAsia="ja-JP"/>
        </w:rPr>
        <w:t>’</w:t>
      </w:r>
      <w:r w:rsidR="006D1463">
        <w:rPr>
          <w:rFonts w:hint="eastAsia"/>
          <w:sz w:val="21"/>
          <w:szCs w:val="21"/>
          <w:lang w:val="en-US" w:eastAsia="ja-JP"/>
        </w:rPr>
        <w:t xml:space="preserve"> ID. </w:t>
      </w:r>
      <w:r w:rsidR="00B011FC">
        <w:rPr>
          <w:rFonts w:hint="eastAsia"/>
          <w:sz w:val="21"/>
          <w:szCs w:val="21"/>
          <w:lang w:val="en-US" w:eastAsia="ja-JP"/>
        </w:rPr>
        <w:t xml:space="preserve">However, </w:t>
      </w:r>
      <w:r w:rsidR="008405FF">
        <w:rPr>
          <w:rFonts w:hint="eastAsia"/>
          <w:sz w:val="21"/>
          <w:szCs w:val="21"/>
          <w:lang w:val="en-US" w:eastAsia="ja-JP"/>
        </w:rPr>
        <w:t>current SIB33 does not include frequency(-es) information</w:t>
      </w:r>
      <w:r w:rsidR="001925AA">
        <w:rPr>
          <w:rFonts w:hint="eastAsia"/>
          <w:sz w:val="21"/>
          <w:szCs w:val="21"/>
          <w:lang w:val="en-US" w:eastAsia="ja-JP"/>
        </w:rPr>
        <w:t xml:space="preserve">. </w:t>
      </w:r>
      <w:r w:rsidR="00DF5F39">
        <w:rPr>
          <w:rFonts w:hint="eastAsia"/>
          <w:sz w:val="21"/>
          <w:szCs w:val="21"/>
          <w:lang w:val="en-US" w:eastAsia="ja-JP"/>
        </w:rPr>
        <w:t>We think that it is beneficial to include frequency(-es) information associated to satellite ID in SIB33</w:t>
      </w:r>
      <w:r w:rsidR="00DF5F39" w:rsidRPr="00DF5F39">
        <w:rPr>
          <w:rFonts w:hint="eastAsia"/>
          <w:sz w:val="21"/>
          <w:szCs w:val="21"/>
          <w:lang w:val="en-US" w:eastAsia="ja-JP"/>
        </w:rPr>
        <w:t xml:space="preserve"> </w:t>
      </w:r>
      <w:r w:rsidR="00DF5F39">
        <w:rPr>
          <w:rFonts w:hint="eastAsia"/>
          <w:sz w:val="21"/>
          <w:szCs w:val="21"/>
          <w:lang w:val="en-US" w:eastAsia="ja-JP"/>
        </w:rPr>
        <w:t xml:space="preserve">to </w:t>
      </w:r>
      <w:r w:rsidR="00DF5F39">
        <w:rPr>
          <w:sz w:val="21"/>
          <w:szCs w:val="21"/>
          <w:lang w:val="en-US" w:eastAsia="ja-JP"/>
        </w:rPr>
        <w:t>optimize</w:t>
      </w:r>
      <w:r w:rsidR="00DF5F39">
        <w:rPr>
          <w:rFonts w:hint="eastAsia"/>
          <w:sz w:val="21"/>
          <w:szCs w:val="21"/>
          <w:lang w:val="en-US" w:eastAsia="ja-JP"/>
        </w:rPr>
        <w:t xml:space="preserve"> cell reselection procedure with satellite ID list.</w:t>
      </w:r>
    </w:p>
    <w:p w14:paraId="74066D50" w14:textId="2BA564D0" w:rsidR="00C43A1A" w:rsidRDefault="002D5149" w:rsidP="00642B14">
      <w:pPr>
        <w:ind w:left="1424" w:hanging="1140"/>
        <w:rPr>
          <w:rFonts w:ascii="Arial" w:hAnsi="Arial"/>
          <w:sz w:val="32"/>
          <w:lang w:eastAsia="ja-JP"/>
        </w:rPr>
      </w:pPr>
      <w:r>
        <w:rPr>
          <w:b/>
          <w:sz w:val="21"/>
          <w:szCs w:val="21"/>
          <w:lang w:val="en-US" w:eastAsia="ja-JP"/>
        </w:rPr>
        <w:t>Proposal</w:t>
      </w:r>
      <w:r>
        <w:rPr>
          <w:b/>
          <w:sz w:val="21"/>
          <w:szCs w:val="21"/>
          <w:lang w:eastAsia="ja-JP"/>
        </w:rPr>
        <w:t xml:space="preserve"> </w:t>
      </w:r>
      <w:r>
        <w:rPr>
          <w:rFonts w:hint="eastAsia"/>
          <w:b/>
          <w:sz w:val="21"/>
          <w:szCs w:val="21"/>
          <w:lang w:eastAsia="ja-JP"/>
        </w:rPr>
        <w:t>4</w:t>
      </w:r>
      <w:r w:rsidRPr="00E229AF">
        <w:rPr>
          <w:b/>
          <w:sz w:val="21"/>
          <w:szCs w:val="21"/>
          <w:lang w:eastAsia="ja-JP"/>
        </w:rPr>
        <w:t>:</w:t>
      </w:r>
      <w:r w:rsidRPr="00E229AF">
        <w:rPr>
          <w:rFonts w:hint="eastAsia"/>
          <w:b/>
          <w:sz w:val="21"/>
          <w:szCs w:val="21"/>
          <w:lang w:val="en-US" w:eastAsia="ja-JP"/>
        </w:rPr>
        <w:t xml:space="preserve"> </w:t>
      </w:r>
      <w:r>
        <w:rPr>
          <w:rFonts w:hint="eastAsia"/>
          <w:b/>
          <w:sz w:val="21"/>
          <w:szCs w:val="21"/>
          <w:lang w:val="en-US" w:eastAsia="ja-JP"/>
        </w:rPr>
        <w:t xml:space="preserve">RAN2 to include </w:t>
      </w:r>
      <w:r w:rsidR="00AE2483" w:rsidRPr="00AE2483">
        <w:rPr>
          <w:b/>
          <w:sz w:val="21"/>
          <w:szCs w:val="21"/>
          <w:lang w:val="en-US" w:eastAsia="ja-JP"/>
        </w:rPr>
        <w:t>frequency(-es) information associated to satellite ID in SIB33</w:t>
      </w:r>
      <w:r w:rsidR="00C43A1A">
        <w:rPr>
          <w:lang w:eastAsia="ja-JP"/>
        </w:rPr>
        <w:br w:type="page"/>
      </w:r>
    </w:p>
    <w:p w14:paraId="21E5B524" w14:textId="2C73DD88" w:rsidR="00E57063" w:rsidRDefault="00863065" w:rsidP="00CE1AAA">
      <w:pPr>
        <w:pStyle w:val="2"/>
        <w:numPr>
          <w:ilvl w:val="0"/>
          <w:numId w:val="2"/>
        </w:numPr>
        <w:rPr>
          <w:lang w:eastAsia="ja-JP"/>
        </w:rPr>
      </w:pPr>
      <w:r>
        <w:rPr>
          <w:rFonts w:hint="eastAsia"/>
          <w:lang w:eastAsia="ja-JP"/>
        </w:rPr>
        <w:lastRenderedPageBreak/>
        <w:t>Summary and proposal</w:t>
      </w:r>
    </w:p>
    <w:p w14:paraId="4D5C6B76" w14:textId="06010B22" w:rsidR="003D34C7" w:rsidRPr="00F43DFD" w:rsidRDefault="003D34C7" w:rsidP="006636BC">
      <w:pPr>
        <w:rPr>
          <w:sz w:val="21"/>
          <w:szCs w:val="21"/>
          <w:lang w:eastAsia="ja-JP"/>
        </w:rPr>
      </w:pPr>
      <w:r w:rsidRPr="00F43DFD">
        <w:rPr>
          <w:sz w:val="21"/>
          <w:szCs w:val="21"/>
          <w:lang w:eastAsia="ja-JP"/>
        </w:rPr>
        <w:t xml:space="preserve">This paper discussed about </w:t>
      </w:r>
      <w:r w:rsidR="00326D9B" w:rsidRPr="00F43DFD">
        <w:rPr>
          <w:rFonts w:eastAsia="Yu Gothic"/>
          <w:sz w:val="21"/>
          <w:szCs w:val="21"/>
          <w:lang w:val="en-US" w:eastAsia="ja-JP"/>
        </w:rPr>
        <w:t xml:space="preserve">consideration on </w:t>
      </w:r>
      <w:r w:rsidR="00326D9B" w:rsidRPr="00F43DFD">
        <w:rPr>
          <w:sz w:val="21"/>
          <w:szCs w:val="21"/>
        </w:rPr>
        <w:t>S&amp;F operation</w:t>
      </w:r>
      <w:r w:rsidR="00974C1B" w:rsidRPr="00F43DFD">
        <w:rPr>
          <w:sz w:val="21"/>
          <w:szCs w:val="21"/>
        </w:rPr>
        <w:t xml:space="preserve"> and proposed the following</w:t>
      </w:r>
      <w:r w:rsidR="00974C1B" w:rsidRPr="00F43DFD">
        <w:rPr>
          <w:sz w:val="21"/>
          <w:szCs w:val="21"/>
          <w:lang w:eastAsia="ja-JP"/>
        </w:rPr>
        <w:t>:</w:t>
      </w:r>
    </w:p>
    <w:p w14:paraId="4BF9B476" w14:textId="2260C2F5" w:rsidR="00E07C96" w:rsidRPr="00F43DFD" w:rsidRDefault="00E07C96" w:rsidP="00E07C96">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Pr="00F43DFD">
        <w:rPr>
          <w:rFonts w:hint="eastAsia"/>
          <w:b/>
          <w:sz w:val="21"/>
          <w:szCs w:val="21"/>
          <w:lang w:eastAsia="ja-JP"/>
        </w:rPr>
        <w:t>1</w:t>
      </w:r>
      <w:r w:rsidRPr="00F43DFD">
        <w:rPr>
          <w:b/>
          <w:sz w:val="21"/>
          <w:szCs w:val="21"/>
          <w:lang w:eastAsia="ja-JP"/>
        </w:rPr>
        <w:t>:</w:t>
      </w:r>
      <w:r w:rsidRPr="00F43DFD">
        <w:rPr>
          <w:rFonts w:hint="eastAsia"/>
          <w:b/>
          <w:sz w:val="21"/>
          <w:szCs w:val="21"/>
          <w:lang w:val="en-US" w:eastAsia="ja-JP"/>
        </w:rPr>
        <w:t xml:space="preserve"> (</w:t>
      </w:r>
      <w:r w:rsidRPr="00F43DFD">
        <w:rPr>
          <w:b/>
          <w:sz w:val="21"/>
          <w:szCs w:val="21"/>
          <w:lang w:eastAsia="ja-JP"/>
        </w:rPr>
        <w:t>RRC-1</w:t>
      </w:r>
      <w:r w:rsidRPr="00F43DFD">
        <w:rPr>
          <w:rFonts w:hint="eastAsia"/>
          <w:b/>
          <w:sz w:val="21"/>
          <w:szCs w:val="21"/>
          <w:lang w:val="en-US" w:eastAsia="ja-JP"/>
        </w:rPr>
        <w:t>) RAN2 to</w:t>
      </w:r>
      <w:r w:rsidRPr="00F43DFD">
        <w:rPr>
          <w:b/>
          <w:sz w:val="21"/>
          <w:szCs w:val="21"/>
          <w:lang w:val="en-US" w:eastAsia="ja-JP"/>
        </w:rPr>
        <w:t xml:space="preserve"> use </w:t>
      </w:r>
      <w:r w:rsidR="00BB5842" w:rsidRPr="00F43DFD">
        <w:rPr>
          <w:rFonts w:hint="eastAsia"/>
          <w:b/>
          <w:sz w:val="21"/>
          <w:szCs w:val="21"/>
          <w:lang w:val="en-US" w:eastAsia="ja-JP"/>
        </w:rPr>
        <w:t xml:space="preserve">the </w:t>
      </w:r>
      <w:r w:rsidRPr="00F43DFD">
        <w:rPr>
          <w:b/>
          <w:sz w:val="21"/>
          <w:szCs w:val="21"/>
          <w:lang w:val="en-US" w:eastAsia="ja-JP"/>
        </w:rPr>
        <w:t>agreed time information for both directions of transition, and UE distinguish</w:t>
      </w:r>
      <w:r w:rsidR="00BB5842" w:rsidRPr="00F43DFD">
        <w:rPr>
          <w:rFonts w:hint="eastAsia"/>
          <w:b/>
          <w:sz w:val="21"/>
          <w:szCs w:val="21"/>
          <w:lang w:val="en-US" w:eastAsia="ja-JP"/>
        </w:rPr>
        <w:t>es</w:t>
      </w:r>
      <w:r w:rsidRPr="00F43DFD">
        <w:rPr>
          <w:b/>
          <w:sz w:val="21"/>
          <w:szCs w:val="21"/>
          <w:lang w:val="en-US" w:eastAsia="ja-JP"/>
        </w:rPr>
        <w:t xml:space="preserve"> the direction according to the S&amp;F indication</w:t>
      </w:r>
    </w:p>
    <w:p w14:paraId="345037D7" w14:textId="177868A8" w:rsidR="00E07C96" w:rsidRPr="00F43DFD" w:rsidRDefault="00E07C96" w:rsidP="00E07C96">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Pr="00F43DFD">
        <w:rPr>
          <w:rFonts w:hint="eastAsia"/>
          <w:b/>
          <w:sz w:val="21"/>
          <w:szCs w:val="21"/>
          <w:lang w:eastAsia="ja-JP"/>
        </w:rPr>
        <w:t>2</w:t>
      </w:r>
      <w:r w:rsidRPr="00F43DFD">
        <w:rPr>
          <w:b/>
          <w:sz w:val="21"/>
          <w:szCs w:val="21"/>
          <w:lang w:eastAsia="ja-JP"/>
        </w:rPr>
        <w:t>:</w:t>
      </w:r>
      <w:r w:rsidRPr="00F43DFD">
        <w:rPr>
          <w:rFonts w:hint="eastAsia"/>
          <w:b/>
          <w:sz w:val="21"/>
          <w:szCs w:val="21"/>
          <w:lang w:val="en-US" w:eastAsia="ja-JP"/>
        </w:rPr>
        <w:t xml:space="preserve"> </w:t>
      </w:r>
      <w:r w:rsidRPr="00F43DFD">
        <w:rPr>
          <w:b/>
          <w:sz w:val="21"/>
          <w:szCs w:val="21"/>
          <w:lang w:eastAsia="ja-JP"/>
        </w:rPr>
        <w:t>(RRC-</w:t>
      </w:r>
      <w:r w:rsidRPr="00F43DFD">
        <w:rPr>
          <w:rFonts w:hint="eastAsia"/>
          <w:b/>
          <w:sz w:val="21"/>
          <w:szCs w:val="21"/>
          <w:lang w:eastAsia="ja-JP"/>
        </w:rPr>
        <w:t>2</w:t>
      </w:r>
      <w:r w:rsidRPr="00F43DFD">
        <w:rPr>
          <w:b/>
          <w:sz w:val="21"/>
          <w:szCs w:val="21"/>
          <w:lang w:eastAsia="ja-JP"/>
        </w:rPr>
        <w:t xml:space="preserve">) </w:t>
      </w:r>
      <w:r w:rsidRPr="00F43DFD">
        <w:rPr>
          <w:b/>
          <w:sz w:val="21"/>
          <w:szCs w:val="21"/>
          <w:lang w:val="en-US" w:eastAsia="ja-JP"/>
        </w:rPr>
        <w:t xml:space="preserve">S&amp;F related information for </w:t>
      </w:r>
      <w:r w:rsidR="00706639" w:rsidRPr="00F43DFD">
        <w:rPr>
          <w:b/>
          <w:sz w:val="21"/>
          <w:szCs w:val="21"/>
          <w:lang w:val="en-US" w:eastAsia="ja-JP"/>
        </w:rPr>
        <w:t>neighbour cells</w:t>
      </w:r>
      <w:r w:rsidRPr="00F43DFD">
        <w:rPr>
          <w:b/>
          <w:sz w:val="21"/>
          <w:szCs w:val="21"/>
          <w:lang w:val="en-US" w:eastAsia="ja-JP"/>
        </w:rPr>
        <w:t xml:space="preserve"> (current operation mode, </w:t>
      </w:r>
      <w:r w:rsidRPr="00F43DFD">
        <w:rPr>
          <w:rFonts w:hint="eastAsia"/>
          <w:b/>
          <w:sz w:val="21"/>
          <w:szCs w:val="21"/>
          <w:lang w:val="en-US" w:eastAsia="ja-JP"/>
        </w:rPr>
        <w:t>transition</w:t>
      </w:r>
      <w:r w:rsidRPr="00F43DFD">
        <w:rPr>
          <w:b/>
          <w:sz w:val="21"/>
          <w:szCs w:val="21"/>
          <w:lang w:val="en-US" w:eastAsia="ja-JP"/>
        </w:rPr>
        <w:t xml:space="preserve"> time) could</w:t>
      </w:r>
      <w:r w:rsidRPr="00F43DFD">
        <w:rPr>
          <w:rFonts w:hint="eastAsia"/>
          <w:b/>
          <w:sz w:val="21"/>
          <w:szCs w:val="21"/>
          <w:lang w:val="en-US" w:eastAsia="ja-JP"/>
        </w:rPr>
        <w:t xml:space="preserve"> </w:t>
      </w:r>
      <w:r w:rsidRPr="00F43DFD">
        <w:rPr>
          <w:b/>
          <w:sz w:val="21"/>
          <w:szCs w:val="21"/>
          <w:lang w:val="en-US" w:eastAsia="ja-JP"/>
        </w:rPr>
        <w:t xml:space="preserve">be </w:t>
      </w:r>
      <w:r w:rsidRPr="00F43DFD">
        <w:rPr>
          <w:rFonts w:hint="eastAsia"/>
          <w:b/>
          <w:sz w:val="21"/>
          <w:szCs w:val="21"/>
          <w:lang w:val="en-US" w:eastAsia="ja-JP"/>
        </w:rPr>
        <w:t>provided</w:t>
      </w:r>
      <w:r w:rsidRPr="00F43DFD">
        <w:rPr>
          <w:b/>
          <w:sz w:val="21"/>
          <w:szCs w:val="21"/>
          <w:lang w:val="en-US" w:eastAsia="ja-JP"/>
        </w:rPr>
        <w:t xml:space="preserve"> to UE</w:t>
      </w:r>
    </w:p>
    <w:p w14:paraId="6341B6CF" w14:textId="041216C5" w:rsidR="00642B14" w:rsidRPr="00F43DFD" w:rsidRDefault="00642B14" w:rsidP="00E07C96">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Pr="00F43DFD">
        <w:rPr>
          <w:rFonts w:hint="eastAsia"/>
          <w:b/>
          <w:sz w:val="21"/>
          <w:szCs w:val="21"/>
          <w:lang w:eastAsia="ja-JP"/>
        </w:rPr>
        <w:t>2a</w:t>
      </w:r>
      <w:r w:rsidRPr="00F43DFD">
        <w:rPr>
          <w:b/>
          <w:sz w:val="21"/>
          <w:szCs w:val="21"/>
          <w:lang w:eastAsia="ja-JP"/>
        </w:rPr>
        <w:t>:</w:t>
      </w:r>
      <w:r w:rsidRPr="00F43DFD">
        <w:rPr>
          <w:rFonts w:hint="eastAsia"/>
          <w:b/>
          <w:sz w:val="21"/>
          <w:szCs w:val="21"/>
          <w:lang w:val="en-US" w:eastAsia="ja-JP"/>
        </w:rPr>
        <w:t xml:space="preserve"> </w:t>
      </w:r>
      <w:r w:rsidRPr="00F43DFD">
        <w:rPr>
          <w:b/>
          <w:sz w:val="21"/>
          <w:szCs w:val="21"/>
          <w:lang w:eastAsia="ja-JP"/>
        </w:rPr>
        <w:t>(RRC-</w:t>
      </w:r>
      <w:r w:rsidRPr="00F43DFD">
        <w:rPr>
          <w:rFonts w:hint="eastAsia"/>
          <w:b/>
          <w:sz w:val="21"/>
          <w:szCs w:val="21"/>
          <w:lang w:eastAsia="ja-JP"/>
        </w:rPr>
        <w:t>2</w:t>
      </w:r>
      <w:r w:rsidRPr="00F43DFD">
        <w:rPr>
          <w:b/>
          <w:sz w:val="21"/>
          <w:szCs w:val="21"/>
          <w:lang w:eastAsia="ja-JP"/>
        </w:rPr>
        <w:t xml:space="preserve">) </w:t>
      </w:r>
      <w:r w:rsidRPr="00F43DFD">
        <w:rPr>
          <w:rFonts w:hint="eastAsia"/>
          <w:b/>
          <w:sz w:val="21"/>
          <w:szCs w:val="21"/>
          <w:lang w:val="en-US" w:eastAsia="ja-JP"/>
        </w:rPr>
        <w:t>I</w:t>
      </w:r>
      <w:r w:rsidRPr="00F43DFD">
        <w:rPr>
          <w:b/>
          <w:sz w:val="21"/>
          <w:szCs w:val="21"/>
          <w:lang w:val="en-US" w:eastAsia="ja-JP"/>
        </w:rPr>
        <w:t xml:space="preserve">t can be up to network implementation whether S&amp;F related information for </w:t>
      </w:r>
      <w:r w:rsidR="00706639" w:rsidRPr="00F43DFD">
        <w:rPr>
          <w:b/>
          <w:sz w:val="21"/>
          <w:szCs w:val="21"/>
          <w:lang w:val="en-US" w:eastAsia="ja-JP"/>
        </w:rPr>
        <w:t>neighbour cells</w:t>
      </w:r>
      <w:r w:rsidRPr="00F43DFD">
        <w:rPr>
          <w:b/>
          <w:sz w:val="21"/>
          <w:szCs w:val="21"/>
          <w:lang w:val="en-US" w:eastAsia="ja-JP"/>
        </w:rPr>
        <w:t xml:space="preserve"> is included in system information</w:t>
      </w:r>
    </w:p>
    <w:p w14:paraId="168BFBB5" w14:textId="134403A8" w:rsidR="00E07C96" w:rsidRPr="00F43DFD" w:rsidRDefault="00E07C96" w:rsidP="00E07C96">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Pr="00F43DFD">
        <w:rPr>
          <w:rFonts w:hint="eastAsia"/>
          <w:b/>
          <w:sz w:val="21"/>
          <w:szCs w:val="21"/>
          <w:lang w:eastAsia="ja-JP"/>
        </w:rPr>
        <w:t>3</w:t>
      </w:r>
      <w:r w:rsidRPr="00F43DFD">
        <w:rPr>
          <w:b/>
          <w:sz w:val="21"/>
          <w:szCs w:val="21"/>
          <w:lang w:eastAsia="ja-JP"/>
        </w:rPr>
        <w:t>:</w:t>
      </w:r>
      <w:r w:rsidRPr="00F43DFD">
        <w:rPr>
          <w:rFonts w:hint="eastAsia"/>
          <w:b/>
          <w:sz w:val="21"/>
          <w:szCs w:val="21"/>
          <w:lang w:val="en-US" w:eastAsia="ja-JP"/>
        </w:rPr>
        <w:t xml:space="preserve"> Satellite ID list</w:t>
      </w:r>
      <w:r w:rsidRPr="00F43DFD">
        <w:rPr>
          <w:sz w:val="21"/>
          <w:szCs w:val="21"/>
        </w:rPr>
        <w:t xml:space="preserve"> </w:t>
      </w:r>
      <w:r w:rsidRPr="00F43DFD">
        <w:rPr>
          <w:b/>
          <w:sz w:val="21"/>
          <w:szCs w:val="21"/>
          <w:lang w:val="en-US" w:eastAsia="ja-JP"/>
        </w:rPr>
        <w:t>provided by MME</w:t>
      </w:r>
      <w:r w:rsidRPr="00F43DFD">
        <w:rPr>
          <w:rFonts w:hint="eastAsia"/>
          <w:b/>
          <w:sz w:val="21"/>
          <w:szCs w:val="21"/>
          <w:lang w:val="en-US" w:eastAsia="ja-JP"/>
        </w:rPr>
        <w:t xml:space="preserve"> could be used for </w:t>
      </w:r>
      <w:r w:rsidRPr="00F43DFD">
        <w:rPr>
          <w:b/>
          <w:sz w:val="21"/>
          <w:szCs w:val="21"/>
          <w:lang w:val="en-US" w:eastAsia="ja-JP"/>
        </w:rPr>
        <w:t xml:space="preserve">prioritization of </w:t>
      </w:r>
      <w:r w:rsidRPr="00F43DFD">
        <w:rPr>
          <w:rFonts w:hint="eastAsia"/>
          <w:b/>
          <w:sz w:val="21"/>
          <w:szCs w:val="21"/>
          <w:lang w:val="en-US" w:eastAsia="ja-JP"/>
        </w:rPr>
        <w:t>cell reselection</w:t>
      </w:r>
    </w:p>
    <w:p w14:paraId="2C1EB81F" w14:textId="03A650DA" w:rsidR="00E07C96" w:rsidRPr="00F43DFD" w:rsidRDefault="00E07C96" w:rsidP="00E07C96">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Pr="00F43DFD">
        <w:rPr>
          <w:rFonts w:hint="eastAsia"/>
          <w:b/>
          <w:sz w:val="21"/>
          <w:szCs w:val="21"/>
          <w:lang w:eastAsia="ja-JP"/>
        </w:rPr>
        <w:t>4</w:t>
      </w:r>
      <w:r w:rsidRPr="00F43DFD">
        <w:rPr>
          <w:b/>
          <w:sz w:val="21"/>
          <w:szCs w:val="21"/>
          <w:lang w:eastAsia="ja-JP"/>
        </w:rPr>
        <w:t>:</w:t>
      </w:r>
      <w:r w:rsidRPr="00F43DFD">
        <w:rPr>
          <w:rFonts w:hint="eastAsia"/>
          <w:b/>
          <w:sz w:val="21"/>
          <w:szCs w:val="21"/>
          <w:lang w:val="en-US" w:eastAsia="ja-JP"/>
        </w:rPr>
        <w:t xml:space="preserve"> RAN2 to include </w:t>
      </w:r>
      <w:r w:rsidRPr="00F43DFD">
        <w:rPr>
          <w:b/>
          <w:sz w:val="21"/>
          <w:szCs w:val="21"/>
          <w:lang w:val="en-US" w:eastAsia="ja-JP"/>
        </w:rPr>
        <w:t>frequency(-es) information associated to satellite ID in SIB33</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87E5D98" w14:textId="2A0A5D50" w:rsidR="00E66F0A" w:rsidRPr="00501338" w:rsidRDefault="00450988" w:rsidP="00B1418C">
      <w:pPr>
        <w:pStyle w:val="Reference"/>
        <w:tabs>
          <w:tab w:val="clear" w:pos="420"/>
        </w:tabs>
        <w:overflowPunct w:val="0"/>
        <w:autoSpaceDE w:val="0"/>
        <w:autoSpaceDN w:val="0"/>
        <w:adjustRightInd w:val="0"/>
        <w:spacing w:line="360" w:lineRule="auto"/>
        <w:jc w:val="both"/>
        <w:textAlignment w:val="baseline"/>
        <w:rPr>
          <w:sz w:val="21"/>
          <w:szCs w:val="21"/>
        </w:rPr>
      </w:pPr>
      <w:r w:rsidRPr="00501338">
        <w:rPr>
          <w:sz w:val="21"/>
          <w:szCs w:val="21"/>
        </w:rPr>
        <w:t xml:space="preserve">[1] </w:t>
      </w:r>
      <w:r w:rsidR="00D147A9" w:rsidRPr="00D147A9">
        <w:rPr>
          <w:sz w:val="21"/>
          <w:szCs w:val="21"/>
        </w:rPr>
        <w:t>RP-242397</w:t>
      </w:r>
      <w:r w:rsidR="001F7A4D" w:rsidRPr="00501338">
        <w:rPr>
          <w:sz w:val="21"/>
          <w:szCs w:val="21"/>
        </w:rPr>
        <w:t xml:space="preserve">, </w:t>
      </w:r>
      <w:r w:rsidRPr="00501338">
        <w:rPr>
          <w:sz w:val="21"/>
          <w:szCs w:val="21"/>
        </w:rPr>
        <w:t>“</w:t>
      </w:r>
      <w:r w:rsidR="0027170F" w:rsidRPr="0027170F">
        <w:rPr>
          <w:sz w:val="21"/>
          <w:szCs w:val="21"/>
        </w:rPr>
        <w:t>Revised WID on Non-Terrestrial Networks (NTN) for Internet of Things (IoT) Phase 3</w:t>
      </w:r>
      <w:r w:rsidRPr="00501338">
        <w:rPr>
          <w:sz w:val="21"/>
          <w:szCs w:val="21"/>
        </w:rPr>
        <w:t>”</w:t>
      </w:r>
    </w:p>
    <w:p w14:paraId="7A21F723" w14:textId="7F42A173" w:rsidR="00501338" w:rsidRPr="00501338" w:rsidRDefault="00501338" w:rsidP="00B1418C">
      <w:pPr>
        <w:spacing w:after="0" w:line="360" w:lineRule="auto"/>
        <w:rPr>
          <w:sz w:val="21"/>
          <w:szCs w:val="21"/>
          <w:lang w:eastAsia="ja-JP"/>
        </w:rPr>
      </w:pPr>
      <w:r w:rsidRPr="00501338">
        <w:rPr>
          <w:rFonts w:hint="eastAsia"/>
          <w:sz w:val="21"/>
          <w:szCs w:val="21"/>
          <w:lang w:eastAsia="ja-JP"/>
        </w:rPr>
        <w:t>[</w:t>
      </w:r>
      <w:r w:rsidRPr="00501338">
        <w:rPr>
          <w:sz w:val="21"/>
          <w:szCs w:val="21"/>
          <w:lang w:eastAsia="ja-JP"/>
        </w:rPr>
        <w:t>2]</w:t>
      </w:r>
      <w:r w:rsidRPr="00501338">
        <w:rPr>
          <w:sz w:val="21"/>
          <w:szCs w:val="21"/>
        </w:rPr>
        <w:t xml:space="preserve"> </w:t>
      </w:r>
      <w:r w:rsidR="00B23DF1" w:rsidRPr="00B23DF1">
        <w:rPr>
          <w:sz w:val="21"/>
          <w:szCs w:val="21"/>
          <w:lang w:eastAsia="ja-JP"/>
        </w:rPr>
        <w:t>R2-2502983</w:t>
      </w:r>
      <w:r w:rsidRPr="00501338">
        <w:rPr>
          <w:sz w:val="21"/>
          <w:szCs w:val="21"/>
          <w:lang w:eastAsia="ja-JP"/>
        </w:rPr>
        <w:t>, “Report from Break-out session on NR-NTN and IoT-NTN”</w:t>
      </w:r>
    </w:p>
    <w:p w14:paraId="01A7320C" w14:textId="6F50D32A" w:rsidR="00501338" w:rsidRPr="00560D25" w:rsidRDefault="00E07C96" w:rsidP="00B1418C">
      <w:pPr>
        <w:spacing w:after="0" w:line="360" w:lineRule="auto"/>
        <w:rPr>
          <w:sz w:val="21"/>
          <w:szCs w:val="21"/>
          <w:lang w:eastAsia="ja-JP"/>
        </w:rPr>
      </w:pPr>
      <w:r>
        <w:rPr>
          <w:rFonts w:hint="eastAsia"/>
          <w:sz w:val="21"/>
          <w:szCs w:val="21"/>
          <w:lang w:eastAsia="ja-JP"/>
        </w:rPr>
        <w:t xml:space="preserve">[3] </w:t>
      </w:r>
      <w:r w:rsidR="00560D25" w:rsidRPr="00B830F6">
        <w:rPr>
          <w:sz w:val="21"/>
          <w:szCs w:val="21"/>
          <w:lang w:eastAsia="ja-JP"/>
        </w:rPr>
        <w:t>R2-</w:t>
      </w:r>
      <w:r w:rsidR="00560D25" w:rsidRPr="00B90AB3">
        <w:rPr>
          <w:sz w:val="21"/>
          <w:szCs w:val="21"/>
          <w:lang w:eastAsia="ja-JP"/>
        </w:rPr>
        <w:t>250</w:t>
      </w:r>
      <w:r w:rsidR="00560D25">
        <w:rPr>
          <w:rFonts w:hint="eastAsia"/>
          <w:sz w:val="21"/>
          <w:szCs w:val="21"/>
          <w:lang w:eastAsia="ja-JP"/>
        </w:rPr>
        <w:t>xxxx</w:t>
      </w:r>
      <w:r w:rsidR="00560D25" w:rsidRPr="00501338">
        <w:rPr>
          <w:sz w:val="21"/>
          <w:szCs w:val="21"/>
          <w:lang w:eastAsia="ja-JP"/>
        </w:rPr>
        <w:t xml:space="preserve">, </w:t>
      </w:r>
      <w:r w:rsidR="00560D25">
        <w:rPr>
          <w:sz w:val="21"/>
          <w:szCs w:val="21"/>
          <w:lang w:eastAsia="ja-JP"/>
        </w:rPr>
        <w:t>“</w:t>
      </w:r>
      <w:r w:rsidR="00560D25" w:rsidRPr="00560D25">
        <w:rPr>
          <w:sz w:val="21"/>
          <w:szCs w:val="21"/>
          <w:lang w:eastAsia="ja-JP"/>
        </w:rPr>
        <w:t>RRC open issues for IoT NTN</w:t>
      </w:r>
      <w:r w:rsidR="00560D25">
        <w:rPr>
          <w:sz w:val="21"/>
          <w:szCs w:val="21"/>
          <w:lang w:eastAsia="ja-JP"/>
        </w:rPr>
        <w:t>”</w:t>
      </w:r>
    </w:p>
    <w:sectPr w:rsidR="00501338" w:rsidRPr="00560D25"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5FFF" w14:textId="77777777" w:rsidR="00B63C41" w:rsidRDefault="00B63C41">
      <w:r>
        <w:separator/>
      </w:r>
    </w:p>
  </w:endnote>
  <w:endnote w:type="continuationSeparator" w:id="0">
    <w:p w14:paraId="6A793B72" w14:textId="77777777" w:rsidR="00B63C41" w:rsidRDefault="00B63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20B5" w14:textId="77777777" w:rsidR="00B63C41" w:rsidRDefault="00B63C41">
      <w:r>
        <w:separator/>
      </w:r>
    </w:p>
  </w:footnote>
  <w:footnote w:type="continuationSeparator" w:id="0">
    <w:p w14:paraId="21A13F7B" w14:textId="77777777" w:rsidR="00B63C41" w:rsidRDefault="00B63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4F477B0"/>
    <w:multiLevelType w:val="hybridMultilevel"/>
    <w:tmpl w:val="D2A46CFA"/>
    <w:lvl w:ilvl="0" w:tplc="20D271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2"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9"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2"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6"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4"/>
  </w:num>
  <w:num w:numId="2" w16cid:durableId="725295411">
    <w:abstractNumId w:val="31"/>
  </w:num>
  <w:num w:numId="3" w16cid:durableId="1252084383">
    <w:abstractNumId w:val="17"/>
  </w:num>
  <w:num w:numId="4" w16cid:durableId="634915465">
    <w:abstractNumId w:val="10"/>
  </w:num>
  <w:num w:numId="5" w16cid:durableId="514543658">
    <w:abstractNumId w:val="3"/>
  </w:num>
  <w:num w:numId="6" w16cid:durableId="1607737020">
    <w:abstractNumId w:val="14"/>
  </w:num>
  <w:num w:numId="7" w16cid:durableId="726489574">
    <w:abstractNumId w:val="35"/>
  </w:num>
  <w:num w:numId="8" w16cid:durableId="90467895">
    <w:abstractNumId w:val="18"/>
  </w:num>
  <w:num w:numId="9" w16cid:durableId="1997420009">
    <w:abstractNumId w:val="11"/>
  </w:num>
  <w:num w:numId="10" w16cid:durableId="1241986276">
    <w:abstractNumId w:val="40"/>
  </w:num>
  <w:num w:numId="11" w16cid:durableId="956375987">
    <w:abstractNumId w:val="1"/>
  </w:num>
  <w:num w:numId="12" w16cid:durableId="1076394047">
    <w:abstractNumId w:val="9"/>
  </w:num>
  <w:num w:numId="13" w16cid:durableId="466820985">
    <w:abstractNumId w:val="16"/>
  </w:num>
  <w:num w:numId="14" w16cid:durableId="995838790">
    <w:abstractNumId w:val="12"/>
  </w:num>
  <w:num w:numId="15" w16cid:durableId="409543807">
    <w:abstractNumId w:val="13"/>
  </w:num>
  <w:num w:numId="16" w16cid:durableId="1604142490">
    <w:abstractNumId w:val="8"/>
  </w:num>
  <w:num w:numId="17" w16cid:durableId="221717246">
    <w:abstractNumId w:val="20"/>
  </w:num>
  <w:num w:numId="18" w16cid:durableId="142359400">
    <w:abstractNumId w:val="24"/>
  </w:num>
  <w:num w:numId="19" w16cid:durableId="1071079710">
    <w:abstractNumId w:val="39"/>
  </w:num>
  <w:num w:numId="20" w16cid:durableId="713777882">
    <w:abstractNumId w:val="6"/>
  </w:num>
  <w:num w:numId="21" w16cid:durableId="1156461190">
    <w:abstractNumId w:val="0"/>
  </w:num>
  <w:num w:numId="22" w16cid:durableId="1139374076">
    <w:abstractNumId w:val="23"/>
  </w:num>
  <w:num w:numId="23" w16cid:durableId="825393138">
    <w:abstractNumId w:val="38"/>
  </w:num>
  <w:num w:numId="24" w16cid:durableId="1020157499">
    <w:abstractNumId w:val="7"/>
  </w:num>
  <w:num w:numId="25" w16cid:durableId="1640066229">
    <w:abstractNumId w:val="37"/>
  </w:num>
  <w:num w:numId="26" w16cid:durableId="1151022121">
    <w:abstractNumId w:val="19"/>
  </w:num>
  <w:num w:numId="27" w16cid:durableId="1081220761">
    <w:abstractNumId w:val="27"/>
  </w:num>
  <w:num w:numId="28" w16cid:durableId="237328445">
    <w:abstractNumId w:val="15"/>
  </w:num>
  <w:num w:numId="29" w16cid:durableId="877811937">
    <w:abstractNumId w:val="30"/>
  </w:num>
  <w:num w:numId="30" w16cid:durableId="547959368">
    <w:abstractNumId w:val="5"/>
  </w:num>
  <w:num w:numId="31" w16cid:durableId="370108895">
    <w:abstractNumId w:val="26"/>
  </w:num>
  <w:num w:numId="32" w16cid:durableId="627400143">
    <w:abstractNumId w:val="21"/>
  </w:num>
  <w:num w:numId="33" w16cid:durableId="751855804">
    <w:abstractNumId w:val="22"/>
  </w:num>
  <w:num w:numId="34" w16cid:durableId="2028366254">
    <w:abstractNumId w:val="25"/>
  </w:num>
  <w:num w:numId="35" w16cid:durableId="446972574">
    <w:abstractNumId w:val="2"/>
  </w:num>
  <w:num w:numId="36" w16cid:durableId="392968480">
    <w:abstractNumId w:val="33"/>
  </w:num>
  <w:num w:numId="37" w16cid:durableId="2139688215">
    <w:abstractNumId w:val="29"/>
  </w:num>
  <w:num w:numId="38" w16cid:durableId="984554538">
    <w:abstractNumId w:val="36"/>
  </w:num>
  <w:num w:numId="39" w16cid:durableId="1241601275">
    <w:abstractNumId w:val="32"/>
  </w:num>
  <w:num w:numId="40" w16cid:durableId="1583831963">
    <w:abstractNumId w:val="28"/>
  </w:num>
  <w:num w:numId="41" w16cid:durableId="44381688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BAC"/>
    <w:rsid w:val="00002F3F"/>
    <w:rsid w:val="00003DAD"/>
    <w:rsid w:val="0000491D"/>
    <w:rsid w:val="0000526E"/>
    <w:rsid w:val="0000543D"/>
    <w:rsid w:val="0000585D"/>
    <w:rsid w:val="000067D1"/>
    <w:rsid w:val="00006D48"/>
    <w:rsid w:val="0000746F"/>
    <w:rsid w:val="00007B48"/>
    <w:rsid w:val="0001036A"/>
    <w:rsid w:val="00010469"/>
    <w:rsid w:val="00010B5B"/>
    <w:rsid w:val="000121D8"/>
    <w:rsid w:val="000131F1"/>
    <w:rsid w:val="0001346B"/>
    <w:rsid w:val="00013589"/>
    <w:rsid w:val="000137E6"/>
    <w:rsid w:val="00013E09"/>
    <w:rsid w:val="0001414F"/>
    <w:rsid w:val="000143F7"/>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41F"/>
    <w:rsid w:val="00025F05"/>
    <w:rsid w:val="00026704"/>
    <w:rsid w:val="00026A52"/>
    <w:rsid w:val="00026CD4"/>
    <w:rsid w:val="00027812"/>
    <w:rsid w:val="00030203"/>
    <w:rsid w:val="000303E4"/>
    <w:rsid w:val="000314F2"/>
    <w:rsid w:val="00032596"/>
    <w:rsid w:val="000347B8"/>
    <w:rsid w:val="000348C9"/>
    <w:rsid w:val="00034EBD"/>
    <w:rsid w:val="00034F0A"/>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C3C"/>
    <w:rsid w:val="00040D40"/>
    <w:rsid w:val="0004138B"/>
    <w:rsid w:val="00041B80"/>
    <w:rsid w:val="00042389"/>
    <w:rsid w:val="00042571"/>
    <w:rsid w:val="00042889"/>
    <w:rsid w:val="00042CB6"/>
    <w:rsid w:val="00043099"/>
    <w:rsid w:val="000438E4"/>
    <w:rsid w:val="000439E4"/>
    <w:rsid w:val="00043A37"/>
    <w:rsid w:val="00043AD5"/>
    <w:rsid w:val="00043C51"/>
    <w:rsid w:val="000444D9"/>
    <w:rsid w:val="000444FD"/>
    <w:rsid w:val="000453D0"/>
    <w:rsid w:val="0004555C"/>
    <w:rsid w:val="0004633C"/>
    <w:rsid w:val="000466ED"/>
    <w:rsid w:val="00046C2A"/>
    <w:rsid w:val="00047E6F"/>
    <w:rsid w:val="000502DD"/>
    <w:rsid w:val="00052B2C"/>
    <w:rsid w:val="00052EC2"/>
    <w:rsid w:val="00053A5A"/>
    <w:rsid w:val="000555B2"/>
    <w:rsid w:val="000555F8"/>
    <w:rsid w:val="00055B05"/>
    <w:rsid w:val="00055C9F"/>
    <w:rsid w:val="0005646B"/>
    <w:rsid w:val="00056596"/>
    <w:rsid w:val="00056CBF"/>
    <w:rsid w:val="00057BE4"/>
    <w:rsid w:val="00061D2B"/>
    <w:rsid w:val="00062E93"/>
    <w:rsid w:val="00063789"/>
    <w:rsid w:val="00063894"/>
    <w:rsid w:val="00063AD7"/>
    <w:rsid w:val="00063B2C"/>
    <w:rsid w:val="000648E4"/>
    <w:rsid w:val="00065827"/>
    <w:rsid w:val="00066137"/>
    <w:rsid w:val="00067505"/>
    <w:rsid w:val="000677E9"/>
    <w:rsid w:val="000704F5"/>
    <w:rsid w:val="000706D0"/>
    <w:rsid w:val="00070D86"/>
    <w:rsid w:val="00070FEF"/>
    <w:rsid w:val="000711D0"/>
    <w:rsid w:val="00071866"/>
    <w:rsid w:val="00071AE1"/>
    <w:rsid w:val="00071F0B"/>
    <w:rsid w:val="00072597"/>
    <w:rsid w:val="000747FB"/>
    <w:rsid w:val="0007592D"/>
    <w:rsid w:val="00076C4C"/>
    <w:rsid w:val="00076F60"/>
    <w:rsid w:val="00077210"/>
    <w:rsid w:val="00077440"/>
    <w:rsid w:val="00077883"/>
    <w:rsid w:val="0008050D"/>
    <w:rsid w:val="00080516"/>
    <w:rsid w:val="00080E86"/>
    <w:rsid w:val="000818D5"/>
    <w:rsid w:val="00081AFC"/>
    <w:rsid w:val="0008208A"/>
    <w:rsid w:val="0008389D"/>
    <w:rsid w:val="00083D41"/>
    <w:rsid w:val="00084AB4"/>
    <w:rsid w:val="00084C0D"/>
    <w:rsid w:val="000856C5"/>
    <w:rsid w:val="00085C05"/>
    <w:rsid w:val="00086571"/>
    <w:rsid w:val="000865BC"/>
    <w:rsid w:val="00086D94"/>
    <w:rsid w:val="00087B64"/>
    <w:rsid w:val="00091984"/>
    <w:rsid w:val="00091E5B"/>
    <w:rsid w:val="00091FBB"/>
    <w:rsid w:val="000920E6"/>
    <w:rsid w:val="00093257"/>
    <w:rsid w:val="0009329C"/>
    <w:rsid w:val="0009375D"/>
    <w:rsid w:val="000945B8"/>
    <w:rsid w:val="000948FB"/>
    <w:rsid w:val="00094FCD"/>
    <w:rsid w:val="0009539E"/>
    <w:rsid w:val="000955A8"/>
    <w:rsid w:val="000958BD"/>
    <w:rsid w:val="000963BB"/>
    <w:rsid w:val="00096DAE"/>
    <w:rsid w:val="00097ADF"/>
    <w:rsid w:val="000A1209"/>
    <w:rsid w:val="000A211F"/>
    <w:rsid w:val="000A25C3"/>
    <w:rsid w:val="000A26A1"/>
    <w:rsid w:val="000A3483"/>
    <w:rsid w:val="000A3AD0"/>
    <w:rsid w:val="000A45F5"/>
    <w:rsid w:val="000A4ACC"/>
    <w:rsid w:val="000A56CE"/>
    <w:rsid w:val="000A5C23"/>
    <w:rsid w:val="000A66F3"/>
    <w:rsid w:val="000A6874"/>
    <w:rsid w:val="000A7E83"/>
    <w:rsid w:val="000B0254"/>
    <w:rsid w:val="000B0477"/>
    <w:rsid w:val="000B21A5"/>
    <w:rsid w:val="000B324B"/>
    <w:rsid w:val="000B37BB"/>
    <w:rsid w:val="000B3CB0"/>
    <w:rsid w:val="000B54AF"/>
    <w:rsid w:val="000B551A"/>
    <w:rsid w:val="000B560E"/>
    <w:rsid w:val="000B5CFA"/>
    <w:rsid w:val="000B5E78"/>
    <w:rsid w:val="000B735A"/>
    <w:rsid w:val="000B7540"/>
    <w:rsid w:val="000B7767"/>
    <w:rsid w:val="000B7828"/>
    <w:rsid w:val="000C02B1"/>
    <w:rsid w:val="000C1336"/>
    <w:rsid w:val="000C144E"/>
    <w:rsid w:val="000C1A48"/>
    <w:rsid w:val="000C23C2"/>
    <w:rsid w:val="000C30A4"/>
    <w:rsid w:val="000C4057"/>
    <w:rsid w:val="000C5131"/>
    <w:rsid w:val="000C513F"/>
    <w:rsid w:val="000C61AB"/>
    <w:rsid w:val="000C69DA"/>
    <w:rsid w:val="000C6B94"/>
    <w:rsid w:val="000C737B"/>
    <w:rsid w:val="000C7745"/>
    <w:rsid w:val="000C7ACE"/>
    <w:rsid w:val="000C7B03"/>
    <w:rsid w:val="000C7BEA"/>
    <w:rsid w:val="000C7EA7"/>
    <w:rsid w:val="000D0C56"/>
    <w:rsid w:val="000D0D66"/>
    <w:rsid w:val="000D0F96"/>
    <w:rsid w:val="000D15FD"/>
    <w:rsid w:val="000D1876"/>
    <w:rsid w:val="000D1E3A"/>
    <w:rsid w:val="000D21BE"/>
    <w:rsid w:val="000D2636"/>
    <w:rsid w:val="000D2E37"/>
    <w:rsid w:val="000D382C"/>
    <w:rsid w:val="000D3D41"/>
    <w:rsid w:val="000D5BB8"/>
    <w:rsid w:val="000D72BE"/>
    <w:rsid w:val="000D73FA"/>
    <w:rsid w:val="000D7890"/>
    <w:rsid w:val="000D7A8E"/>
    <w:rsid w:val="000E03DC"/>
    <w:rsid w:val="000E14F5"/>
    <w:rsid w:val="000E1C50"/>
    <w:rsid w:val="000E252F"/>
    <w:rsid w:val="000E25C9"/>
    <w:rsid w:val="000E3A74"/>
    <w:rsid w:val="000E3DD9"/>
    <w:rsid w:val="000E4C97"/>
    <w:rsid w:val="000E5563"/>
    <w:rsid w:val="000E5568"/>
    <w:rsid w:val="000E5767"/>
    <w:rsid w:val="000E62DE"/>
    <w:rsid w:val="000E67DD"/>
    <w:rsid w:val="000F007D"/>
    <w:rsid w:val="000F0F00"/>
    <w:rsid w:val="000F139A"/>
    <w:rsid w:val="000F13E8"/>
    <w:rsid w:val="000F1A10"/>
    <w:rsid w:val="000F1C05"/>
    <w:rsid w:val="000F27D0"/>
    <w:rsid w:val="000F2C46"/>
    <w:rsid w:val="000F33CE"/>
    <w:rsid w:val="000F558E"/>
    <w:rsid w:val="000F5AF4"/>
    <w:rsid w:val="000F5C36"/>
    <w:rsid w:val="000F6317"/>
    <w:rsid w:val="000F6A2E"/>
    <w:rsid w:val="000F6FE6"/>
    <w:rsid w:val="000F7768"/>
    <w:rsid w:val="000F781A"/>
    <w:rsid w:val="000F79D1"/>
    <w:rsid w:val="0010053C"/>
    <w:rsid w:val="0010085A"/>
    <w:rsid w:val="00100D5C"/>
    <w:rsid w:val="00100F3B"/>
    <w:rsid w:val="0010114D"/>
    <w:rsid w:val="00101F3D"/>
    <w:rsid w:val="0010272B"/>
    <w:rsid w:val="00103A5E"/>
    <w:rsid w:val="001042A0"/>
    <w:rsid w:val="00104AFC"/>
    <w:rsid w:val="00106E70"/>
    <w:rsid w:val="0010741C"/>
    <w:rsid w:val="00107546"/>
    <w:rsid w:val="00107CAD"/>
    <w:rsid w:val="00107D72"/>
    <w:rsid w:val="00107F58"/>
    <w:rsid w:val="001100A3"/>
    <w:rsid w:val="00111347"/>
    <w:rsid w:val="00111693"/>
    <w:rsid w:val="001119C5"/>
    <w:rsid w:val="00111CF7"/>
    <w:rsid w:val="00112A79"/>
    <w:rsid w:val="00112C1A"/>
    <w:rsid w:val="00112C9B"/>
    <w:rsid w:val="00113B55"/>
    <w:rsid w:val="00113CA2"/>
    <w:rsid w:val="0011445F"/>
    <w:rsid w:val="001151CE"/>
    <w:rsid w:val="00116495"/>
    <w:rsid w:val="0011666E"/>
    <w:rsid w:val="001167E2"/>
    <w:rsid w:val="00117219"/>
    <w:rsid w:val="0011747F"/>
    <w:rsid w:val="00117690"/>
    <w:rsid w:val="00117F93"/>
    <w:rsid w:val="001206AA"/>
    <w:rsid w:val="0012122A"/>
    <w:rsid w:val="00122BAF"/>
    <w:rsid w:val="00122D47"/>
    <w:rsid w:val="00122E7D"/>
    <w:rsid w:val="001239E6"/>
    <w:rsid w:val="001245DA"/>
    <w:rsid w:val="00125543"/>
    <w:rsid w:val="001257FC"/>
    <w:rsid w:val="00126A73"/>
    <w:rsid w:val="00126D72"/>
    <w:rsid w:val="00127BA7"/>
    <w:rsid w:val="00127C6B"/>
    <w:rsid w:val="0013027D"/>
    <w:rsid w:val="00130355"/>
    <w:rsid w:val="00130397"/>
    <w:rsid w:val="00130FA4"/>
    <w:rsid w:val="00131A74"/>
    <w:rsid w:val="001327E1"/>
    <w:rsid w:val="001335CC"/>
    <w:rsid w:val="00133A6E"/>
    <w:rsid w:val="00133C5F"/>
    <w:rsid w:val="00135ED0"/>
    <w:rsid w:val="00136A6C"/>
    <w:rsid w:val="00137660"/>
    <w:rsid w:val="00137A2D"/>
    <w:rsid w:val="00137BB7"/>
    <w:rsid w:val="001401A0"/>
    <w:rsid w:val="00140338"/>
    <w:rsid w:val="00141A0C"/>
    <w:rsid w:val="00141CA1"/>
    <w:rsid w:val="00141D36"/>
    <w:rsid w:val="001424D2"/>
    <w:rsid w:val="001424F8"/>
    <w:rsid w:val="00142775"/>
    <w:rsid w:val="00142AE1"/>
    <w:rsid w:val="00142DDD"/>
    <w:rsid w:val="00143421"/>
    <w:rsid w:val="001435E0"/>
    <w:rsid w:val="00143992"/>
    <w:rsid w:val="001444E2"/>
    <w:rsid w:val="0014524C"/>
    <w:rsid w:val="00145299"/>
    <w:rsid w:val="001457CB"/>
    <w:rsid w:val="00145ADB"/>
    <w:rsid w:val="0014685B"/>
    <w:rsid w:val="00147408"/>
    <w:rsid w:val="00147B9C"/>
    <w:rsid w:val="00150792"/>
    <w:rsid w:val="00151233"/>
    <w:rsid w:val="00151396"/>
    <w:rsid w:val="00152220"/>
    <w:rsid w:val="001523F3"/>
    <w:rsid w:val="001532CE"/>
    <w:rsid w:val="001534A3"/>
    <w:rsid w:val="00153DA3"/>
    <w:rsid w:val="001542AA"/>
    <w:rsid w:val="00156AE9"/>
    <w:rsid w:val="00156F86"/>
    <w:rsid w:val="0016063A"/>
    <w:rsid w:val="00160E37"/>
    <w:rsid w:val="00161645"/>
    <w:rsid w:val="001629A3"/>
    <w:rsid w:val="00163086"/>
    <w:rsid w:val="00163293"/>
    <w:rsid w:val="00163ED3"/>
    <w:rsid w:val="00164253"/>
    <w:rsid w:val="00164280"/>
    <w:rsid w:val="00164CCB"/>
    <w:rsid w:val="00164FB8"/>
    <w:rsid w:val="0016550C"/>
    <w:rsid w:val="0016554C"/>
    <w:rsid w:val="00166484"/>
    <w:rsid w:val="001667D0"/>
    <w:rsid w:val="001667E8"/>
    <w:rsid w:val="0016717F"/>
    <w:rsid w:val="00167A98"/>
    <w:rsid w:val="00167B14"/>
    <w:rsid w:val="00167C34"/>
    <w:rsid w:val="00167D08"/>
    <w:rsid w:val="0017007E"/>
    <w:rsid w:val="001715CC"/>
    <w:rsid w:val="00171AE5"/>
    <w:rsid w:val="00172174"/>
    <w:rsid w:val="001736D1"/>
    <w:rsid w:val="00174720"/>
    <w:rsid w:val="00174C61"/>
    <w:rsid w:val="00175531"/>
    <w:rsid w:val="001755B2"/>
    <w:rsid w:val="00175679"/>
    <w:rsid w:val="00176094"/>
    <w:rsid w:val="001766BD"/>
    <w:rsid w:val="001805E0"/>
    <w:rsid w:val="00180E1C"/>
    <w:rsid w:val="00181806"/>
    <w:rsid w:val="001821BC"/>
    <w:rsid w:val="001827FB"/>
    <w:rsid w:val="00182D24"/>
    <w:rsid w:val="0018324E"/>
    <w:rsid w:val="00183D2C"/>
    <w:rsid w:val="00183FC0"/>
    <w:rsid w:val="00184730"/>
    <w:rsid w:val="0018495E"/>
    <w:rsid w:val="00184B73"/>
    <w:rsid w:val="00187C58"/>
    <w:rsid w:val="00187D7B"/>
    <w:rsid w:val="00190D82"/>
    <w:rsid w:val="00191BF5"/>
    <w:rsid w:val="001920E7"/>
    <w:rsid w:val="001923AB"/>
    <w:rsid w:val="001925AA"/>
    <w:rsid w:val="00192EF4"/>
    <w:rsid w:val="0019507E"/>
    <w:rsid w:val="001952C7"/>
    <w:rsid w:val="001958E4"/>
    <w:rsid w:val="001959D5"/>
    <w:rsid w:val="00195CF4"/>
    <w:rsid w:val="00196265"/>
    <w:rsid w:val="001969E5"/>
    <w:rsid w:val="001971AE"/>
    <w:rsid w:val="001979F6"/>
    <w:rsid w:val="00197CFD"/>
    <w:rsid w:val="001A01A6"/>
    <w:rsid w:val="001A047A"/>
    <w:rsid w:val="001A196F"/>
    <w:rsid w:val="001A198D"/>
    <w:rsid w:val="001A2372"/>
    <w:rsid w:val="001A255A"/>
    <w:rsid w:val="001A4E98"/>
    <w:rsid w:val="001A552F"/>
    <w:rsid w:val="001A63B4"/>
    <w:rsid w:val="001A6612"/>
    <w:rsid w:val="001A6F0F"/>
    <w:rsid w:val="001A7176"/>
    <w:rsid w:val="001B0DBD"/>
    <w:rsid w:val="001B0F1B"/>
    <w:rsid w:val="001B1312"/>
    <w:rsid w:val="001B13E0"/>
    <w:rsid w:val="001B19A2"/>
    <w:rsid w:val="001B2919"/>
    <w:rsid w:val="001B29C8"/>
    <w:rsid w:val="001B30F0"/>
    <w:rsid w:val="001B43A4"/>
    <w:rsid w:val="001B4C54"/>
    <w:rsid w:val="001B5481"/>
    <w:rsid w:val="001B56FE"/>
    <w:rsid w:val="001B5925"/>
    <w:rsid w:val="001B5984"/>
    <w:rsid w:val="001B5EE3"/>
    <w:rsid w:val="001C126A"/>
    <w:rsid w:val="001C13DD"/>
    <w:rsid w:val="001C1669"/>
    <w:rsid w:val="001C18AC"/>
    <w:rsid w:val="001C1F2B"/>
    <w:rsid w:val="001C2656"/>
    <w:rsid w:val="001C2C34"/>
    <w:rsid w:val="001C3566"/>
    <w:rsid w:val="001C38E9"/>
    <w:rsid w:val="001C3978"/>
    <w:rsid w:val="001C413E"/>
    <w:rsid w:val="001C4BA7"/>
    <w:rsid w:val="001C4C73"/>
    <w:rsid w:val="001C5219"/>
    <w:rsid w:val="001C5893"/>
    <w:rsid w:val="001C5CD6"/>
    <w:rsid w:val="001C5D0A"/>
    <w:rsid w:val="001C630A"/>
    <w:rsid w:val="001C651A"/>
    <w:rsid w:val="001C7241"/>
    <w:rsid w:val="001C7473"/>
    <w:rsid w:val="001C7DAD"/>
    <w:rsid w:val="001D1022"/>
    <w:rsid w:val="001D1443"/>
    <w:rsid w:val="001D4223"/>
    <w:rsid w:val="001D5CFE"/>
    <w:rsid w:val="001D5FB0"/>
    <w:rsid w:val="001D671D"/>
    <w:rsid w:val="001D6B68"/>
    <w:rsid w:val="001D72F2"/>
    <w:rsid w:val="001D7756"/>
    <w:rsid w:val="001D7C54"/>
    <w:rsid w:val="001E03AD"/>
    <w:rsid w:val="001E06C5"/>
    <w:rsid w:val="001E0DDE"/>
    <w:rsid w:val="001E14EF"/>
    <w:rsid w:val="001E2231"/>
    <w:rsid w:val="001E2678"/>
    <w:rsid w:val="001E27A8"/>
    <w:rsid w:val="001E2D20"/>
    <w:rsid w:val="001E301F"/>
    <w:rsid w:val="001E3B32"/>
    <w:rsid w:val="001E3B7F"/>
    <w:rsid w:val="001E40F3"/>
    <w:rsid w:val="001E45F3"/>
    <w:rsid w:val="001E4AC2"/>
    <w:rsid w:val="001E5C3D"/>
    <w:rsid w:val="001E6547"/>
    <w:rsid w:val="001E6555"/>
    <w:rsid w:val="001E76D6"/>
    <w:rsid w:val="001F1AD9"/>
    <w:rsid w:val="001F23FB"/>
    <w:rsid w:val="001F268C"/>
    <w:rsid w:val="001F3820"/>
    <w:rsid w:val="001F4D0F"/>
    <w:rsid w:val="001F4FD5"/>
    <w:rsid w:val="001F6345"/>
    <w:rsid w:val="001F6DD2"/>
    <w:rsid w:val="001F6E5D"/>
    <w:rsid w:val="001F7A4D"/>
    <w:rsid w:val="00200B22"/>
    <w:rsid w:val="00201CF2"/>
    <w:rsid w:val="00202106"/>
    <w:rsid w:val="00202226"/>
    <w:rsid w:val="00202F11"/>
    <w:rsid w:val="00203153"/>
    <w:rsid w:val="00203164"/>
    <w:rsid w:val="00203216"/>
    <w:rsid w:val="00205E51"/>
    <w:rsid w:val="002060FA"/>
    <w:rsid w:val="00206533"/>
    <w:rsid w:val="00207944"/>
    <w:rsid w:val="00212056"/>
    <w:rsid w:val="002120A4"/>
    <w:rsid w:val="002122F0"/>
    <w:rsid w:val="00212BD0"/>
    <w:rsid w:val="00212CAF"/>
    <w:rsid w:val="00212D90"/>
    <w:rsid w:val="00212E9D"/>
    <w:rsid w:val="0021363F"/>
    <w:rsid w:val="002136C8"/>
    <w:rsid w:val="00213AE7"/>
    <w:rsid w:val="00213C41"/>
    <w:rsid w:val="00214298"/>
    <w:rsid w:val="00214676"/>
    <w:rsid w:val="002149B6"/>
    <w:rsid w:val="00215B4F"/>
    <w:rsid w:val="00215FC8"/>
    <w:rsid w:val="002163BE"/>
    <w:rsid w:val="00216E2F"/>
    <w:rsid w:val="00217AC6"/>
    <w:rsid w:val="00217D5C"/>
    <w:rsid w:val="00217DE1"/>
    <w:rsid w:val="002207BD"/>
    <w:rsid w:val="00221081"/>
    <w:rsid w:val="00221176"/>
    <w:rsid w:val="002214D3"/>
    <w:rsid w:val="0022160C"/>
    <w:rsid w:val="00221EC3"/>
    <w:rsid w:val="002225D8"/>
    <w:rsid w:val="002227B7"/>
    <w:rsid w:val="00222D33"/>
    <w:rsid w:val="00223367"/>
    <w:rsid w:val="00224AD8"/>
    <w:rsid w:val="00224F2D"/>
    <w:rsid w:val="00225803"/>
    <w:rsid w:val="00226F0A"/>
    <w:rsid w:val="002270CF"/>
    <w:rsid w:val="00227558"/>
    <w:rsid w:val="00227CB5"/>
    <w:rsid w:val="00230943"/>
    <w:rsid w:val="002309A0"/>
    <w:rsid w:val="002312E0"/>
    <w:rsid w:val="0023140D"/>
    <w:rsid w:val="002327EA"/>
    <w:rsid w:val="00232A41"/>
    <w:rsid w:val="00233315"/>
    <w:rsid w:val="00233556"/>
    <w:rsid w:val="00233A95"/>
    <w:rsid w:val="00234414"/>
    <w:rsid w:val="002349BA"/>
    <w:rsid w:val="00234DC4"/>
    <w:rsid w:val="00234F38"/>
    <w:rsid w:val="0023664F"/>
    <w:rsid w:val="00236838"/>
    <w:rsid w:val="00236F3D"/>
    <w:rsid w:val="00237240"/>
    <w:rsid w:val="0023783D"/>
    <w:rsid w:val="002379FD"/>
    <w:rsid w:val="00237BC9"/>
    <w:rsid w:val="00237CAF"/>
    <w:rsid w:val="00237E46"/>
    <w:rsid w:val="00240B84"/>
    <w:rsid w:val="00240C73"/>
    <w:rsid w:val="00240CE1"/>
    <w:rsid w:val="00240E11"/>
    <w:rsid w:val="00241098"/>
    <w:rsid w:val="00241B93"/>
    <w:rsid w:val="00241C12"/>
    <w:rsid w:val="00241C4F"/>
    <w:rsid w:val="00242974"/>
    <w:rsid w:val="0024340E"/>
    <w:rsid w:val="00244455"/>
    <w:rsid w:val="00244A47"/>
    <w:rsid w:val="002469B5"/>
    <w:rsid w:val="00247E06"/>
    <w:rsid w:val="002509F5"/>
    <w:rsid w:val="00252072"/>
    <w:rsid w:val="002525C9"/>
    <w:rsid w:val="00252780"/>
    <w:rsid w:val="0025309D"/>
    <w:rsid w:val="002543AD"/>
    <w:rsid w:val="00254DB8"/>
    <w:rsid w:val="002553B3"/>
    <w:rsid w:val="00255424"/>
    <w:rsid w:val="0025582E"/>
    <w:rsid w:val="00256928"/>
    <w:rsid w:val="00262018"/>
    <w:rsid w:val="00262C46"/>
    <w:rsid w:val="00262F12"/>
    <w:rsid w:val="00263FD9"/>
    <w:rsid w:val="00264FC7"/>
    <w:rsid w:val="002660F8"/>
    <w:rsid w:val="002664C8"/>
    <w:rsid w:val="002668A1"/>
    <w:rsid w:val="00267152"/>
    <w:rsid w:val="00270DAE"/>
    <w:rsid w:val="002710A3"/>
    <w:rsid w:val="0027170F"/>
    <w:rsid w:val="00271737"/>
    <w:rsid w:val="00271ACC"/>
    <w:rsid w:val="0027223C"/>
    <w:rsid w:val="00272C1F"/>
    <w:rsid w:val="0027348A"/>
    <w:rsid w:val="00273976"/>
    <w:rsid w:val="00273E95"/>
    <w:rsid w:val="002756A9"/>
    <w:rsid w:val="00275D0D"/>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DB9"/>
    <w:rsid w:val="002866C1"/>
    <w:rsid w:val="00286797"/>
    <w:rsid w:val="002867A6"/>
    <w:rsid w:val="00287388"/>
    <w:rsid w:val="00287689"/>
    <w:rsid w:val="0029115D"/>
    <w:rsid w:val="00291F3E"/>
    <w:rsid w:val="00291FE8"/>
    <w:rsid w:val="0029202B"/>
    <w:rsid w:val="00292CDC"/>
    <w:rsid w:val="0029492D"/>
    <w:rsid w:val="00294B3F"/>
    <w:rsid w:val="0029574C"/>
    <w:rsid w:val="00295892"/>
    <w:rsid w:val="00296F37"/>
    <w:rsid w:val="00297999"/>
    <w:rsid w:val="00297BA8"/>
    <w:rsid w:val="002A01AB"/>
    <w:rsid w:val="002A2079"/>
    <w:rsid w:val="002A2144"/>
    <w:rsid w:val="002A214D"/>
    <w:rsid w:val="002A25E7"/>
    <w:rsid w:val="002A263F"/>
    <w:rsid w:val="002A2804"/>
    <w:rsid w:val="002A3367"/>
    <w:rsid w:val="002A34D0"/>
    <w:rsid w:val="002A3508"/>
    <w:rsid w:val="002A47F2"/>
    <w:rsid w:val="002A4DF3"/>
    <w:rsid w:val="002A599D"/>
    <w:rsid w:val="002A5E6E"/>
    <w:rsid w:val="002A5F67"/>
    <w:rsid w:val="002A5FEA"/>
    <w:rsid w:val="002A6194"/>
    <w:rsid w:val="002A6C72"/>
    <w:rsid w:val="002A7305"/>
    <w:rsid w:val="002A760D"/>
    <w:rsid w:val="002B05FB"/>
    <w:rsid w:val="002B0853"/>
    <w:rsid w:val="002B0AC8"/>
    <w:rsid w:val="002B1839"/>
    <w:rsid w:val="002B2B9D"/>
    <w:rsid w:val="002B2C29"/>
    <w:rsid w:val="002B3949"/>
    <w:rsid w:val="002B47A3"/>
    <w:rsid w:val="002B55C7"/>
    <w:rsid w:val="002B5947"/>
    <w:rsid w:val="002B63BC"/>
    <w:rsid w:val="002B6C9B"/>
    <w:rsid w:val="002B7381"/>
    <w:rsid w:val="002C017B"/>
    <w:rsid w:val="002C050A"/>
    <w:rsid w:val="002C05EB"/>
    <w:rsid w:val="002C30AE"/>
    <w:rsid w:val="002C3195"/>
    <w:rsid w:val="002C3FB4"/>
    <w:rsid w:val="002C40FE"/>
    <w:rsid w:val="002C4109"/>
    <w:rsid w:val="002C4289"/>
    <w:rsid w:val="002C42BF"/>
    <w:rsid w:val="002C4324"/>
    <w:rsid w:val="002C4808"/>
    <w:rsid w:val="002C5245"/>
    <w:rsid w:val="002C71BC"/>
    <w:rsid w:val="002D0934"/>
    <w:rsid w:val="002D0AE4"/>
    <w:rsid w:val="002D1A84"/>
    <w:rsid w:val="002D1F9F"/>
    <w:rsid w:val="002D2E83"/>
    <w:rsid w:val="002D4081"/>
    <w:rsid w:val="002D420C"/>
    <w:rsid w:val="002D47BE"/>
    <w:rsid w:val="002D5122"/>
    <w:rsid w:val="002D5149"/>
    <w:rsid w:val="002D559F"/>
    <w:rsid w:val="002D5B78"/>
    <w:rsid w:val="002D5CB0"/>
    <w:rsid w:val="002D61A8"/>
    <w:rsid w:val="002D64BF"/>
    <w:rsid w:val="002D66D2"/>
    <w:rsid w:val="002D6A8C"/>
    <w:rsid w:val="002D6E51"/>
    <w:rsid w:val="002D7608"/>
    <w:rsid w:val="002D773F"/>
    <w:rsid w:val="002D77E2"/>
    <w:rsid w:val="002E07F0"/>
    <w:rsid w:val="002E0B88"/>
    <w:rsid w:val="002E14B4"/>
    <w:rsid w:val="002E1F48"/>
    <w:rsid w:val="002E20D4"/>
    <w:rsid w:val="002E352E"/>
    <w:rsid w:val="002E37FB"/>
    <w:rsid w:val="002E3FB7"/>
    <w:rsid w:val="002E497C"/>
    <w:rsid w:val="002E4DE1"/>
    <w:rsid w:val="002E4EC4"/>
    <w:rsid w:val="002E4F4A"/>
    <w:rsid w:val="002E5083"/>
    <w:rsid w:val="002E5210"/>
    <w:rsid w:val="002E5323"/>
    <w:rsid w:val="002E569E"/>
    <w:rsid w:val="002E6216"/>
    <w:rsid w:val="002E623B"/>
    <w:rsid w:val="002E636A"/>
    <w:rsid w:val="002E70FB"/>
    <w:rsid w:val="002E7ABA"/>
    <w:rsid w:val="002F03A3"/>
    <w:rsid w:val="002F113A"/>
    <w:rsid w:val="002F1961"/>
    <w:rsid w:val="002F2432"/>
    <w:rsid w:val="002F2A63"/>
    <w:rsid w:val="002F2B02"/>
    <w:rsid w:val="002F2B49"/>
    <w:rsid w:val="002F3262"/>
    <w:rsid w:val="002F3897"/>
    <w:rsid w:val="002F3C6D"/>
    <w:rsid w:val="002F411A"/>
    <w:rsid w:val="002F42E6"/>
    <w:rsid w:val="002F44EA"/>
    <w:rsid w:val="002F4BAD"/>
    <w:rsid w:val="002F4F97"/>
    <w:rsid w:val="002F4F9A"/>
    <w:rsid w:val="002F620A"/>
    <w:rsid w:val="002F6ABE"/>
    <w:rsid w:val="002F6EE1"/>
    <w:rsid w:val="002F7854"/>
    <w:rsid w:val="003001FD"/>
    <w:rsid w:val="0030084F"/>
    <w:rsid w:val="00300C3B"/>
    <w:rsid w:val="00301247"/>
    <w:rsid w:val="003016FF"/>
    <w:rsid w:val="00302DB2"/>
    <w:rsid w:val="00303B8F"/>
    <w:rsid w:val="003058B2"/>
    <w:rsid w:val="003061B8"/>
    <w:rsid w:val="00306591"/>
    <w:rsid w:val="00306AF0"/>
    <w:rsid w:val="003076F6"/>
    <w:rsid w:val="003077A7"/>
    <w:rsid w:val="00310244"/>
    <w:rsid w:val="003110A1"/>
    <w:rsid w:val="00311C13"/>
    <w:rsid w:val="003121BE"/>
    <w:rsid w:val="00312325"/>
    <w:rsid w:val="00312CF5"/>
    <w:rsid w:val="00313ADB"/>
    <w:rsid w:val="00314D0F"/>
    <w:rsid w:val="00315510"/>
    <w:rsid w:val="00316714"/>
    <w:rsid w:val="003204CC"/>
    <w:rsid w:val="00320783"/>
    <w:rsid w:val="00320EFA"/>
    <w:rsid w:val="003217B7"/>
    <w:rsid w:val="0032184D"/>
    <w:rsid w:val="00321DB8"/>
    <w:rsid w:val="00323BE5"/>
    <w:rsid w:val="003243C8"/>
    <w:rsid w:val="00325832"/>
    <w:rsid w:val="00326344"/>
    <w:rsid w:val="003268A1"/>
    <w:rsid w:val="00326D62"/>
    <w:rsid w:val="00326D9B"/>
    <w:rsid w:val="00327ADA"/>
    <w:rsid w:val="00327BA6"/>
    <w:rsid w:val="00327F13"/>
    <w:rsid w:val="00330C4F"/>
    <w:rsid w:val="00330DCC"/>
    <w:rsid w:val="00331C76"/>
    <w:rsid w:val="00331C97"/>
    <w:rsid w:val="00331DCA"/>
    <w:rsid w:val="00332638"/>
    <w:rsid w:val="00332962"/>
    <w:rsid w:val="00332F57"/>
    <w:rsid w:val="00333183"/>
    <w:rsid w:val="0033361D"/>
    <w:rsid w:val="00334A0D"/>
    <w:rsid w:val="00334D40"/>
    <w:rsid w:val="003354B7"/>
    <w:rsid w:val="003354C5"/>
    <w:rsid w:val="003367F6"/>
    <w:rsid w:val="00336C5B"/>
    <w:rsid w:val="00336E61"/>
    <w:rsid w:val="003407F3"/>
    <w:rsid w:val="003411C1"/>
    <w:rsid w:val="003411E5"/>
    <w:rsid w:val="0034226F"/>
    <w:rsid w:val="00342520"/>
    <w:rsid w:val="00342659"/>
    <w:rsid w:val="0034329A"/>
    <w:rsid w:val="00343326"/>
    <w:rsid w:val="00345354"/>
    <w:rsid w:val="003453A6"/>
    <w:rsid w:val="00345459"/>
    <w:rsid w:val="003467BC"/>
    <w:rsid w:val="00346E5D"/>
    <w:rsid w:val="00346F96"/>
    <w:rsid w:val="003474E1"/>
    <w:rsid w:val="003476B8"/>
    <w:rsid w:val="00347F82"/>
    <w:rsid w:val="003503AE"/>
    <w:rsid w:val="00350952"/>
    <w:rsid w:val="00350BC9"/>
    <w:rsid w:val="00350C6C"/>
    <w:rsid w:val="003511E4"/>
    <w:rsid w:val="003513C0"/>
    <w:rsid w:val="003518EA"/>
    <w:rsid w:val="00351AB1"/>
    <w:rsid w:val="003521AC"/>
    <w:rsid w:val="00352394"/>
    <w:rsid w:val="00352ACA"/>
    <w:rsid w:val="00352E52"/>
    <w:rsid w:val="00353B03"/>
    <w:rsid w:val="00353D5B"/>
    <w:rsid w:val="003543FC"/>
    <w:rsid w:val="00354855"/>
    <w:rsid w:val="00354C43"/>
    <w:rsid w:val="00354DEA"/>
    <w:rsid w:val="003552C9"/>
    <w:rsid w:val="00356430"/>
    <w:rsid w:val="003571BA"/>
    <w:rsid w:val="003579B0"/>
    <w:rsid w:val="00360207"/>
    <w:rsid w:val="00360644"/>
    <w:rsid w:val="00360A98"/>
    <w:rsid w:val="00360CA8"/>
    <w:rsid w:val="0036143B"/>
    <w:rsid w:val="00361803"/>
    <w:rsid w:val="00361D6F"/>
    <w:rsid w:val="00361FE9"/>
    <w:rsid w:val="0036244D"/>
    <w:rsid w:val="003633AD"/>
    <w:rsid w:val="00363CDE"/>
    <w:rsid w:val="0036472C"/>
    <w:rsid w:val="0036548E"/>
    <w:rsid w:val="00366326"/>
    <w:rsid w:val="00366A43"/>
    <w:rsid w:val="00366A69"/>
    <w:rsid w:val="00366AB7"/>
    <w:rsid w:val="00370344"/>
    <w:rsid w:val="003708C7"/>
    <w:rsid w:val="00371285"/>
    <w:rsid w:val="00371D05"/>
    <w:rsid w:val="00371F28"/>
    <w:rsid w:val="003728BC"/>
    <w:rsid w:val="00372A13"/>
    <w:rsid w:val="00372C01"/>
    <w:rsid w:val="00373D3E"/>
    <w:rsid w:val="00373DB8"/>
    <w:rsid w:val="0037410F"/>
    <w:rsid w:val="00374EB0"/>
    <w:rsid w:val="00375387"/>
    <w:rsid w:val="00375454"/>
    <w:rsid w:val="00376210"/>
    <w:rsid w:val="0037636D"/>
    <w:rsid w:val="00376731"/>
    <w:rsid w:val="00376BC4"/>
    <w:rsid w:val="00376CFB"/>
    <w:rsid w:val="00376FB5"/>
    <w:rsid w:val="00377B67"/>
    <w:rsid w:val="00377E05"/>
    <w:rsid w:val="0038048F"/>
    <w:rsid w:val="00380CE6"/>
    <w:rsid w:val="00381596"/>
    <w:rsid w:val="00382360"/>
    <w:rsid w:val="0038244C"/>
    <w:rsid w:val="00382F2A"/>
    <w:rsid w:val="00382FFF"/>
    <w:rsid w:val="00383A91"/>
    <w:rsid w:val="00383AA5"/>
    <w:rsid w:val="00383AFA"/>
    <w:rsid w:val="003840C1"/>
    <w:rsid w:val="0038455D"/>
    <w:rsid w:val="003845B6"/>
    <w:rsid w:val="003846C4"/>
    <w:rsid w:val="00384AFC"/>
    <w:rsid w:val="00384CA6"/>
    <w:rsid w:val="0038551E"/>
    <w:rsid w:val="003857C4"/>
    <w:rsid w:val="00386094"/>
    <w:rsid w:val="003864C0"/>
    <w:rsid w:val="00386CA3"/>
    <w:rsid w:val="00386D9C"/>
    <w:rsid w:val="00387E5E"/>
    <w:rsid w:val="003904A6"/>
    <w:rsid w:val="00390D47"/>
    <w:rsid w:val="00390D62"/>
    <w:rsid w:val="00390EB1"/>
    <w:rsid w:val="003913A8"/>
    <w:rsid w:val="00391F79"/>
    <w:rsid w:val="00392C12"/>
    <w:rsid w:val="00393320"/>
    <w:rsid w:val="00393840"/>
    <w:rsid w:val="00393BE3"/>
    <w:rsid w:val="00393BEC"/>
    <w:rsid w:val="00395A22"/>
    <w:rsid w:val="00396248"/>
    <w:rsid w:val="003970CF"/>
    <w:rsid w:val="003A00C0"/>
    <w:rsid w:val="003A0BAD"/>
    <w:rsid w:val="003A0CF1"/>
    <w:rsid w:val="003A179B"/>
    <w:rsid w:val="003A304F"/>
    <w:rsid w:val="003A32DE"/>
    <w:rsid w:val="003A3607"/>
    <w:rsid w:val="003A3F19"/>
    <w:rsid w:val="003A4D8D"/>
    <w:rsid w:val="003A508B"/>
    <w:rsid w:val="003A5E18"/>
    <w:rsid w:val="003A601E"/>
    <w:rsid w:val="003A6561"/>
    <w:rsid w:val="003A66FA"/>
    <w:rsid w:val="003A67A9"/>
    <w:rsid w:val="003A7272"/>
    <w:rsid w:val="003A7556"/>
    <w:rsid w:val="003A7FCF"/>
    <w:rsid w:val="003B0EB6"/>
    <w:rsid w:val="003B1F5A"/>
    <w:rsid w:val="003B1F73"/>
    <w:rsid w:val="003B2A8D"/>
    <w:rsid w:val="003B2B85"/>
    <w:rsid w:val="003B2C79"/>
    <w:rsid w:val="003B3549"/>
    <w:rsid w:val="003B41CB"/>
    <w:rsid w:val="003B455E"/>
    <w:rsid w:val="003B4BF1"/>
    <w:rsid w:val="003B4FA2"/>
    <w:rsid w:val="003B60D0"/>
    <w:rsid w:val="003B6B60"/>
    <w:rsid w:val="003B6C53"/>
    <w:rsid w:val="003B7907"/>
    <w:rsid w:val="003C1159"/>
    <w:rsid w:val="003C1493"/>
    <w:rsid w:val="003C1E2F"/>
    <w:rsid w:val="003C2726"/>
    <w:rsid w:val="003C285F"/>
    <w:rsid w:val="003C3D53"/>
    <w:rsid w:val="003C55C1"/>
    <w:rsid w:val="003C6381"/>
    <w:rsid w:val="003C63B2"/>
    <w:rsid w:val="003C71E0"/>
    <w:rsid w:val="003D066F"/>
    <w:rsid w:val="003D1063"/>
    <w:rsid w:val="003D13DF"/>
    <w:rsid w:val="003D14FA"/>
    <w:rsid w:val="003D223A"/>
    <w:rsid w:val="003D26B9"/>
    <w:rsid w:val="003D34C7"/>
    <w:rsid w:val="003D4A27"/>
    <w:rsid w:val="003D4B8C"/>
    <w:rsid w:val="003D53C9"/>
    <w:rsid w:val="003D57C9"/>
    <w:rsid w:val="003D679E"/>
    <w:rsid w:val="003D6E09"/>
    <w:rsid w:val="003D6F9C"/>
    <w:rsid w:val="003D71FC"/>
    <w:rsid w:val="003E00E6"/>
    <w:rsid w:val="003E089A"/>
    <w:rsid w:val="003E1000"/>
    <w:rsid w:val="003E1501"/>
    <w:rsid w:val="003E1730"/>
    <w:rsid w:val="003E269A"/>
    <w:rsid w:val="003E273E"/>
    <w:rsid w:val="003E2BA3"/>
    <w:rsid w:val="003E3EC0"/>
    <w:rsid w:val="003E4D42"/>
    <w:rsid w:val="003E5186"/>
    <w:rsid w:val="003E5E57"/>
    <w:rsid w:val="003E6AE3"/>
    <w:rsid w:val="003E6ED2"/>
    <w:rsid w:val="003E6F85"/>
    <w:rsid w:val="003E71E8"/>
    <w:rsid w:val="003E7874"/>
    <w:rsid w:val="003E7D91"/>
    <w:rsid w:val="003F0362"/>
    <w:rsid w:val="003F1B94"/>
    <w:rsid w:val="003F21B5"/>
    <w:rsid w:val="003F253B"/>
    <w:rsid w:val="003F254D"/>
    <w:rsid w:val="003F289F"/>
    <w:rsid w:val="003F3C4C"/>
    <w:rsid w:val="003F56DC"/>
    <w:rsid w:val="003F6986"/>
    <w:rsid w:val="003F6A5D"/>
    <w:rsid w:val="003F7E75"/>
    <w:rsid w:val="00400493"/>
    <w:rsid w:val="004014E0"/>
    <w:rsid w:val="00401651"/>
    <w:rsid w:val="00402908"/>
    <w:rsid w:val="0040299B"/>
    <w:rsid w:val="00402B8A"/>
    <w:rsid w:val="0040304B"/>
    <w:rsid w:val="00403996"/>
    <w:rsid w:val="00403FA5"/>
    <w:rsid w:val="00404700"/>
    <w:rsid w:val="004051BB"/>
    <w:rsid w:val="004058D4"/>
    <w:rsid w:val="004063A7"/>
    <w:rsid w:val="004065D9"/>
    <w:rsid w:val="004072DB"/>
    <w:rsid w:val="004105F8"/>
    <w:rsid w:val="00410807"/>
    <w:rsid w:val="00410B6E"/>
    <w:rsid w:val="00410E5A"/>
    <w:rsid w:val="00410ECF"/>
    <w:rsid w:val="00411163"/>
    <w:rsid w:val="004126DB"/>
    <w:rsid w:val="00413631"/>
    <w:rsid w:val="00413A82"/>
    <w:rsid w:val="00413D1F"/>
    <w:rsid w:val="00414EDC"/>
    <w:rsid w:val="0041534C"/>
    <w:rsid w:val="00415512"/>
    <w:rsid w:val="00415A88"/>
    <w:rsid w:val="0041675B"/>
    <w:rsid w:val="00416DBF"/>
    <w:rsid w:val="00416FA6"/>
    <w:rsid w:val="004176D8"/>
    <w:rsid w:val="004177C1"/>
    <w:rsid w:val="00417C03"/>
    <w:rsid w:val="00417D52"/>
    <w:rsid w:val="00420C86"/>
    <w:rsid w:val="00421655"/>
    <w:rsid w:val="004224CF"/>
    <w:rsid w:val="0042270A"/>
    <w:rsid w:val="00422CBD"/>
    <w:rsid w:val="00424DB1"/>
    <w:rsid w:val="00425386"/>
    <w:rsid w:val="004258AE"/>
    <w:rsid w:val="00426025"/>
    <w:rsid w:val="0042674B"/>
    <w:rsid w:val="00426906"/>
    <w:rsid w:val="00427BDD"/>
    <w:rsid w:val="00427EAF"/>
    <w:rsid w:val="004318EB"/>
    <w:rsid w:val="004321E3"/>
    <w:rsid w:val="00433259"/>
    <w:rsid w:val="004345FD"/>
    <w:rsid w:val="0043487D"/>
    <w:rsid w:val="004349F2"/>
    <w:rsid w:val="00434C22"/>
    <w:rsid w:val="00435176"/>
    <w:rsid w:val="00435FAD"/>
    <w:rsid w:val="004365EA"/>
    <w:rsid w:val="0043704C"/>
    <w:rsid w:val="0044058E"/>
    <w:rsid w:val="004405A8"/>
    <w:rsid w:val="00440AE7"/>
    <w:rsid w:val="00441B84"/>
    <w:rsid w:val="00441BB9"/>
    <w:rsid w:val="004424F6"/>
    <w:rsid w:val="00442FAD"/>
    <w:rsid w:val="004430BF"/>
    <w:rsid w:val="00445DAC"/>
    <w:rsid w:val="004473CD"/>
    <w:rsid w:val="004503DF"/>
    <w:rsid w:val="00450988"/>
    <w:rsid w:val="0045099B"/>
    <w:rsid w:val="00451972"/>
    <w:rsid w:val="00451AC9"/>
    <w:rsid w:val="00451B2C"/>
    <w:rsid w:val="00452197"/>
    <w:rsid w:val="004535F6"/>
    <w:rsid w:val="00453640"/>
    <w:rsid w:val="00453AA5"/>
    <w:rsid w:val="004543E9"/>
    <w:rsid w:val="00455089"/>
    <w:rsid w:val="00456597"/>
    <w:rsid w:val="004568D5"/>
    <w:rsid w:val="00457503"/>
    <w:rsid w:val="00461D42"/>
    <w:rsid w:val="00461E31"/>
    <w:rsid w:val="00461EEF"/>
    <w:rsid w:val="00462345"/>
    <w:rsid w:val="00462788"/>
    <w:rsid w:val="00462FF8"/>
    <w:rsid w:val="0046357B"/>
    <w:rsid w:val="004637A1"/>
    <w:rsid w:val="00464491"/>
    <w:rsid w:val="0046583D"/>
    <w:rsid w:val="00465900"/>
    <w:rsid w:val="00465AC3"/>
    <w:rsid w:val="00465FC1"/>
    <w:rsid w:val="0046667F"/>
    <w:rsid w:val="00467AEF"/>
    <w:rsid w:val="00470311"/>
    <w:rsid w:val="00470916"/>
    <w:rsid w:val="004716C2"/>
    <w:rsid w:val="00472027"/>
    <w:rsid w:val="004733DA"/>
    <w:rsid w:val="004737C3"/>
    <w:rsid w:val="004750A0"/>
    <w:rsid w:val="00475E97"/>
    <w:rsid w:val="00476479"/>
    <w:rsid w:val="00477363"/>
    <w:rsid w:val="00477748"/>
    <w:rsid w:val="004801F4"/>
    <w:rsid w:val="0048142E"/>
    <w:rsid w:val="00481812"/>
    <w:rsid w:val="00481E62"/>
    <w:rsid w:val="004830FC"/>
    <w:rsid w:val="00483608"/>
    <w:rsid w:val="00483704"/>
    <w:rsid w:val="00483E16"/>
    <w:rsid w:val="00484118"/>
    <w:rsid w:val="004844EF"/>
    <w:rsid w:val="00484E0A"/>
    <w:rsid w:val="004858C0"/>
    <w:rsid w:val="00485A3F"/>
    <w:rsid w:val="00485D8A"/>
    <w:rsid w:val="00485EA0"/>
    <w:rsid w:val="00485FFC"/>
    <w:rsid w:val="00486309"/>
    <w:rsid w:val="0048635E"/>
    <w:rsid w:val="0048764B"/>
    <w:rsid w:val="00487870"/>
    <w:rsid w:val="0048792F"/>
    <w:rsid w:val="00487B15"/>
    <w:rsid w:val="0049006E"/>
    <w:rsid w:val="00491505"/>
    <w:rsid w:val="00492E9D"/>
    <w:rsid w:val="00493559"/>
    <w:rsid w:val="004935B1"/>
    <w:rsid w:val="004937E0"/>
    <w:rsid w:val="004945D0"/>
    <w:rsid w:val="0049601C"/>
    <w:rsid w:val="00496242"/>
    <w:rsid w:val="00496684"/>
    <w:rsid w:val="0049689D"/>
    <w:rsid w:val="00497ACE"/>
    <w:rsid w:val="00497F17"/>
    <w:rsid w:val="004A0E16"/>
    <w:rsid w:val="004A1553"/>
    <w:rsid w:val="004A1B6D"/>
    <w:rsid w:val="004A1CE7"/>
    <w:rsid w:val="004A1E59"/>
    <w:rsid w:val="004A243F"/>
    <w:rsid w:val="004A24C0"/>
    <w:rsid w:val="004A3DB8"/>
    <w:rsid w:val="004A43BF"/>
    <w:rsid w:val="004A4B47"/>
    <w:rsid w:val="004A4B9F"/>
    <w:rsid w:val="004A5D80"/>
    <w:rsid w:val="004A6C99"/>
    <w:rsid w:val="004A7241"/>
    <w:rsid w:val="004A7D9D"/>
    <w:rsid w:val="004B1008"/>
    <w:rsid w:val="004B10DB"/>
    <w:rsid w:val="004B1DB1"/>
    <w:rsid w:val="004B2387"/>
    <w:rsid w:val="004B2B42"/>
    <w:rsid w:val="004B3910"/>
    <w:rsid w:val="004B4F42"/>
    <w:rsid w:val="004B5F16"/>
    <w:rsid w:val="004B7B38"/>
    <w:rsid w:val="004C063B"/>
    <w:rsid w:val="004C0685"/>
    <w:rsid w:val="004C0B85"/>
    <w:rsid w:val="004C0D03"/>
    <w:rsid w:val="004C0F86"/>
    <w:rsid w:val="004C13F8"/>
    <w:rsid w:val="004C1479"/>
    <w:rsid w:val="004C1520"/>
    <w:rsid w:val="004C1B4A"/>
    <w:rsid w:val="004C25CB"/>
    <w:rsid w:val="004C2DF8"/>
    <w:rsid w:val="004C370A"/>
    <w:rsid w:val="004C3D02"/>
    <w:rsid w:val="004C51AA"/>
    <w:rsid w:val="004C553E"/>
    <w:rsid w:val="004C5D8C"/>
    <w:rsid w:val="004C61A7"/>
    <w:rsid w:val="004C6418"/>
    <w:rsid w:val="004C6D4A"/>
    <w:rsid w:val="004C7063"/>
    <w:rsid w:val="004C744F"/>
    <w:rsid w:val="004C76C5"/>
    <w:rsid w:val="004C7D50"/>
    <w:rsid w:val="004D014A"/>
    <w:rsid w:val="004D021F"/>
    <w:rsid w:val="004D0565"/>
    <w:rsid w:val="004D0971"/>
    <w:rsid w:val="004D140A"/>
    <w:rsid w:val="004D240A"/>
    <w:rsid w:val="004D2628"/>
    <w:rsid w:val="004D2C37"/>
    <w:rsid w:val="004D3619"/>
    <w:rsid w:val="004D3C42"/>
    <w:rsid w:val="004D41BC"/>
    <w:rsid w:val="004D5452"/>
    <w:rsid w:val="004D64E8"/>
    <w:rsid w:val="004D6C2E"/>
    <w:rsid w:val="004D6F6C"/>
    <w:rsid w:val="004D6FB1"/>
    <w:rsid w:val="004D718D"/>
    <w:rsid w:val="004D7753"/>
    <w:rsid w:val="004D7AC5"/>
    <w:rsid w:val="004D7EBB"/>
    <w:rsid w:val="004E1837"/>
    <w:rsid w:val="004E203F"/>
    <w:rsid w:val="004E28A5"/>
    <w:rsid w:val="004E2B2A"/>
    <w:rsid w:val="004E31AA"/>
    <w:rsid w:val="004E352E"/>
    <w:rsid w:val="004E38E4"/>
    <w:rsid w:val="004E3CFE"/>
    <w:rsid w:val="004E4916"/>
    <w:rsid w:val="004E4D81"/>
    <w:rsid w:val="004E578E"/>
    <w:rsid w:val="004E688F"/>
    <w:rsid w:val="004E6A73"/>
    <w:rsid w:val="004E6D31"/>
    <w:rsid w:val="004E6E48"/>
    <w:rsid w:val="004E7310"/>
    <w:rsid w:val="004F02C8"/>
    <w:rsid w:val="004F0454"/>
    <w:rsid w:val="004F0E4C"/>
    <w:rsid w:val="004F123F"/>
    <w:rsid w:val="004F2529"/>
    <w:rsid w:val="004F3865"/>
    <w:rsid w:val="004F3929"/>
    <w:rsid w:val="004F545D"/>
    <w:rsid w:val="004F5786"/>
    <w:rsid w:val="004F5A72"/>
    <w:rsid w:val="004F5D30"/>
    <w:rsid w:val="004F649A"/>
    <w:rsid w:val="004F668B"/>
    <w:rsid w:val="004F7529"/>
    <w:rsid w:val="004F7531"/>
    <w:rsid w:val="004F7FAE"/>
    <w:rsid w:val="00501338"/>
    <w:rsid w:val="00501B4F"/>
    <w:rsid w:val="00501FBC"/>
    <w:rsid w:val="00502254"/>
    <w:rsid w:val="00503578"/>
    <w:rsid w:val="005047D3"/>
    <w:rsid w:val="00504AAA"/>
    <w:rsid w:val="00505441"/>
    <w:rsid w:val="00506226"/>
    <w:rsid w:val="0050622B"/>
    <w:rsid w:val="00506D0B"/>
    <w:rsid w:val="005077ED"/>
    <w:rsid w:val="00511499"/>
    <w:rsid w:val="00511F3A"/>
    <w:rsid w:val="00512916"/>
    <w:rsid w:val="00513399"/>
    <w:rsid w:val="00513A67"/>
    <w:rsid w:val="00513B64"/>
    <w:rsid w:val="00514072"/>
    <w:rsid w:val="0051412A"/>
    <w:rsid w:val="00514183"/>
    <w:rsid w:val="00514ABA"/>
    <w:rsid w:val="00515354"/>
    <w:rsid w:val="005158F8"/>
    <w:rsid w:val="00515E16"/>
    <w:rsid w:val="005160DD"/>
    <w:rsid w:val="0051752B"/>
    <w:rsid w:val="005175AA"/>
    <w:rsid w:val="00517601"/>
    <w:rsid w:val="00520109"/>
    <w:rsid w:val="00520878"/>
    <w:rsid w:val="00521EE9"/>
    <w:rsid w:val="005227F7"/>
    <w:rsid w:val="005231F8"/>
    <w:rsid w:val="00523B10"/>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D17"/>
    <w:rsid w:val="00533D4F"/>
    <w:rsid w:val="00533FE0"/>
    <w:rsid w:val="00534CE6"/>
    <w:rsid w:val="00535133"/>
    <w:rsid w:val="00535E82"/>
    <w:rsid w:val="00536220"/>
    <w:rsid w:val="00537F2F"/>
    <w:rsid w:val="00540726"/>
    <w:rsid w:val="00541720"/>
    <w:rsid w:val="00542344"/>
    <w:rsid w:val="00542738"/>
    <w:rsid w:val="00542C9D"/>
    <w:rsid w:val="00542E44"/>
    <w:rsid w:val="0054395C"/>
    <w:rsid w:val="00543A8F"/>
    <w:rsid w:val="00543CB4"/>
    <w:rsid w:val="00544333"/>
    <w:rsid w:val="0054482B"/>
    <w:rsid w:val="00544F75"/>
    <w:rsid w:val="00545336"/>
    <w:rsid w:val="00545A73"/>
    <w:rsid w:val="00545F4D"/>
    <w:rsid w:val="00546399"/>
    <w:rsid w:val="005464D5"/>
    <w:rsid w:val="0054699E"/>
    <w:rsid w:val="005471C1"/>
    <w:rsid w:val="00547E8B"/>
    <w:rsid w:val="00547F5C"/>
    <w:rsid w:val="0055021C"/>
    <w:rsid w:val="00550607"/>
    <w:rsid w:val="00550691"/>
    <w:rsid w:val="00550B7B"/>
    <w:rsid w:val="005510D8"/>
    <w:rsid w:val="00551FF2"/>
    <w:rsid w:val="00552453"/>
    <w:rsid w:val="0055323A"/>
    <w:rsid w:val="00553592"/>
    <w:rsid w:val="00553594"/>
    <w:rsid w:val="005549B6"/>
    <w:rsid w:val="005552DA"/>
    <w:rsid w:val="005559DE"/>
    <w:rsid w:val="00555C96"/>
    <w:rsid w:val="0055629D"/>
    <w:rsid w:val="00556646"/>
    <w:rsid w:val="00556EBC"/>
    <w:rsid w:val="005600D4"/>
    <w:rsid w:val="00560A29"/>
    <w:rsid w:val="00560D25"/>
    <w:rsid w:val="00563319"/>
    <w:rsid w:val="00563A65"/>
    <w:rsid w:val="00563B9D"/>
    <w:rsid w:val="00564407"/>
    <w:rsid w:val="00564486"/>
    <w:rsid w:val="0056514B"/>
    <w:rsid w:val="005651D5"/>
    <w:rsid w:val="00565BD6"/>
    <w:rsid w:val="005668E5"/>
    <w:rsid w:val="0056773D"/>
    <w:rsid w:val="00567FB8"/>
    <w:rsid w:val="005712E6"/>
    <w:rsid w:val="00571445"/>
    <w:rsid w:val="005714D4"/>
    <w:rsid w:val="005714FE"/>
    <w:rsid w:val="00571C11"/>
    <w:rsid w:val="00571EEE"/>
    <w:rsid w:val="0057262B"/>
    <w:rsid w:val="005732CB"/>
    <w:rsid w:val="005733C5"/>
    <w:rsid w:val="0057369A"/>
    <w:rsid w:val="005736A0"/>
    <w:rsid w:val="00573C1B"/>
    <w:rsid w:val="0057457C"/>
    <w:rsid w:val="005746B4"/>
    <w:rsid w:val="0057508B"/>
    <w:rsid w:val="00575E80"/>
    <w:rsid w:val="00577889"/>
    <w:rsid w:val="00577FC7"/>
    <w:rsid w:val="00580273"/>
    <w:rsid w:val="0058050C"/>
    <w:rsid w:val="00580DBF"/>
    <w:rsid w:val="00581127"/>
    <w:rsid w:val="005818F6"/>
    <w:rsid w:val="00582166"/>
    <w:rsid w:val="0058244E"/>
    <w:rsid w:val="00582939"/>
    <w:rsid w:val="00582F0E"/>
    <w:rsid w:val="00583E1C"/>
    <w:rsid w:val="0058408D"/>
    <w:rsid w:val="0058432E"/>
    <w:rsid w:val="0058440E"/>
    <w:rsid w:val="00584C5C"/>
    <w:rsid w:val="005852CD"/>
    <w:rsid w:val="005857B8"/>
    <w:rsid w:val="005861A3"/>
    <w:rsid w:val="005867CB"/>
    <w:rsid w:val="00586C5D"/>
    <w:rsid w:val="00587020"/>
    <w:rsid w:val="00587559"/>
    <w:rsid w:val="005876B2"/>
    <w:rsid w:val="00587E9C"/>
    <w:rsid w:val="005907BB"/>
    <w:rsid w:val="00590A8B"/>
    <w:rsid w:val="00590D1A"/>
    <w:rsid w:val="00590EA0"/>
    <w:rsid w:val="00591022"/>
    <w:rsid w:val="00591156"/>
    <w:rsid w:val="005911BF"/>
    <w:rsid w:val="0059135D"/>
    <w:rsid w:val="0059191F"/>
    <w:rsid w:val="005939D3"/>
    <w:rsid w:val="0059406C"/>
    <w:rsid w:val="0059442F"/>
    <w:rsid w:val="00594946"/>
    <w:rsid w:val="00595ED4"/>
    <w:rsid w:val="0059633E"/>
    <w:rsid w:val="00596639"/>
    <w:rsid w:val="005966F5"/>
    <w:rsid w:val="005970CD"/>
    <w:rsid w:val="0059752F"/>
    <w:rsid w:val="0059777B"/>
    <w:rsid w:val="005A1956"/>
    <w:rsid w:val="005A1A6C"/>
    <w:rsid w:val="005A1BFC"/>
    <w:rsid w:val="005A21E7"/>
    <w:rsid w:val="005A21F5"/>
    <w:rsid w:val="005A2337"/>
    <w:rsid w:val="005A25E4"/>
    <w:rsid w:val="005A2B33"/>
    <w:rsid w:val="005A3B3F"/>
    <w:rsid w:val="005A4687"/>
    <w:rsid w:val="005A5440"/>
    <w:rsid w:val="005A5A3D"/>
    <w:rsid w:val="005A65BD"/>
    <w:rsid w:val="005A6EDE"/>
    <w:rsid w:val="005A6F5B"/>
    <w:rsid w:val="005A71BB"/>
    <w:rsid w:val="005A7261"/>
    <w:rsid w:val="005B03EE"/>
    <w:rsid w:val="005B0791"/>
    <w:rsid w:val="005B2475"/>
    <w:rsid w:val="005B344E"/>
    <w:rsid w:val="005B38AD"/>
    <w:rsid w:val="005B466A"/>
    <w:rsid w:val="005B49B3"/>
    <w:rsid w:val="005B4CDC"/>
    <w:rsid w:val="005B4ED0"/>
    <w:rsid w:val="005B6034"/>
    <w:rsid w:val="005B6054"/>
    <w:rsid w:val="005B61A8"/>
    <w:rsid w:val="005C02FC"/>
    <w:rsid w:val="005C0599"/>
    <w:rsid w:val="005C0BA2"/>
    <w:rsid w:val="005C0E55"/>
    <w:rsid w:val="005C1485"/>
    <w:rsid w:val="005C288D"/>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37FB"/>
    <w:rsid w:val="005D39D0"/>
    <w:rsid w:val="005D5029"/>
    <w:rsid w:val="005D50B6"/>
    <w:rsid w:val="005D520D"/>
    <w:rsid w:val="005D5413"/>
    <w:rsid w:val="005D55F8"/>
    <w:rsid w:val="005D5FE2"/>
    <w:rsid w:val="005D5FF6"/>
    <w:rsid w:val="005D6185"/>
    <w:rsid w:val="005D61C1"/>
    <w:rsid w:val="005D6278"/>
    <w:rsid w:val="005D73FE"/>
    <w:rsid w:val="005D7BE6"/>
    <w:rsid w:val="005D7D0B"/>
    <w:rsid w:val="005E072E"/>
    <w:rsid w:val="005E0861"/>
    <w:rsid w:val="005E0B28"/>
    <w:rsid w:val="005E0E50"/>
    <w:rsid w:val="005E1757"/>
    <w:rsid w:val="005E1F61"/>
    <w:rsid w:val="005E3243"/>
    <w:rsid w:val="005E4AAD"/>
    <w:rsid w:val="005E6811"/>
    <w:rsid w:val="005E7481"/>
    <w:rsid w:val="005E786A"/>
    <w:rsid w:val="005E7A57"/>
    <w:rsid w:val="005F2765"/>
    <w:rsid w:val="005F39CD"/>
    <w:rsid w:val="005F48F8"/>
    <w:rsid w:val="005F5D64"/>
    <w:rsid w:val="005F5DAD"/>
    <w:rsid w:val="005F6830"/>
    <w:rsid w:val="005F6853"/>
    <w:rsid w:val="005F76FE"/>
    <w:rsid w:val="005F7B19"/>
    <w:rsid w:val="006008A6"/>
    <w:rsid w:val="00600F72"/>
    <w:rsid w:val="00601270"/>
    <w:rsid w:val="00601920"/>
    <w:rsid w:val="00601A6A"/>
    <w:rsid w:val="00601F42"/>
    <w:rsid w:val="00602002"/>
    <w:rsid w:val="006022BB"/>
    <w:rsid w:val="00604F13"/>
    <w:rsid w:val="006055D1"/>
    <w:rsid w:val="00605E5D"/>
    <w:rsid w:val="006060C6"/>
    <w:rsid w:val="006064E5"/>
    <w:rsid w:val="00606BF8"/>
    <w:rsid w:val="00610278"/>
    <w:rsid w:val="00610E1D"/>
    <w:rsid w:val="00610EA1"/>
    <w:rsid w:val="00611AB6"/>
    <w:rsid w:val="006126F1"/>
    <w:rsid w:val="0061275F"/>
    <w:rsid w:val="006132F4"/>
    <w:rsid w:val="00614DF5"/>
    <w:rsid w:val="00615316"/>
    <w:rsid w:val="00615923"/>
    <w:rsid w:val="00615950"/>
    <w:rsid w:val="00617BEC"/>
    <w:rsid w:val="00617E63"/>
    <w:rsid w:val="00617EC8"/>
    <w:rsid w:val="006203F1"/>
    <w:rsid w:val="00620C29"/>
    <w:rsid w:val="00620E21"/>
    <w:rsid w:val="00621AD2"/>
    <w:rsid w:val="00621BA9"/>
    <w:rsid w:val="00622D2C"/>
    <w:rsid w:val="00623588"/>
    <w:rsid w:val="00623692"/>
    <w:rsid w:val="006238E5"/>
    <w:rsid w:val="00623E70"/>
    <w:rsid w:val="00624C4F"/>
    <w:rsid w:val="0062539B"/>
    <w:rsid w:val="00625557"/>
    <w:rsid w:val="00625E7B"/>
    <w:rsid w:val="00626117"/>
    <w:rsid w:val="006264EE"/>
    <w:rsid w:val="0062698A"/>
    <w:rsid w:val="00627528"/>
    <w:rsid w:val="00627D37"/>
    <w:rsid w:val="0063028C"/>
    <w:rsid w:val="00630A24"/>
    <w:rsid w:val="00630F44"/>
    <w:rsid w:val="006311AA"/>
    <w:rsid w:val="00631FC7"/>
    <w:rsid w:val="00633FC2"/>
    <w:rsid w:val="00634172"/>
    <w:rsid w:val="00634A3F"/>
    <w:rsid w:val="00634B56"/>
    <w:rsid w:val="00634BE9"/>
    <w:rsid w:val="00634BF0"/>
    <w:rsid w:val="00634D63"/>
    <w:rsid w:val="00635556"/>
    <w:rsid w:val="0063700A"/>
    <w:rsid w:val="0064036D"/>
    <w:rsid w:val="00640649"/>
    <w:rsid w:val="00640932"/>
    <w:rsid w:val="00640B70"/>
    <w:rsid w:val="00640D8F"/>
    <w:rsid w:val="00641774"/>
    <w:rsid w:val="0064267C"/>
    <w:rsid w:val="006427BD"/>
    <w:rsid w:val="00642933"/>
    <w:rsid w:val="00642AA0"/>
    <w:rsid w:val="00642B14"/>
    <w:rsid w:val="00643508"/>
    <w:rsid w:val="0064362B"/>
    <w:rsid w:val="006443E9"/>
    <w:rsid w:val="006443ED"/>
    <w:rsid w:val="0064564B"/>
    <w:rsid w:val="0064636B"/>
    <w:rsid w:val="006464A8"/>
    <w:rsid w:val="00646DAD"/>
    <w:rsid w:val="00650A65"/>
    <w:rsid w:val="006518A2"/>
    <w:rsid w:val="00652F79"/>
    <w:rsid w:val="0065385E"/>
    <w:rsid w:val="00653BE5"/>
    <w:rsid w:val="006540A6"/>
    <w:rsid w:val="006549DA"/>
    <w:rsid w:val="00654A90"/>
    <w:rsid w:val="0065593E"/>
    <w:rsid w:val="00655C05"/>
    <w:rsid w:val="00655D50"/>
    <w:rsid w:val="00655D6A"/>
    <w:rsid w:val="00655E41"/>
    <w:rsid w:val="0065640B"/>
    <w:rsid w:val="00657A14"/>
    <w:rsid w:val="00657C58"/>
    <w:rsid w:val="00661091"/>
    <w:rsid w:val="00661A5E"/>
    <w:rsid w:val="00661E9C"/>
    <w:rsid w:val="00661ED7"/>
    <w:rsid w:val="006625EE"/>
    <w:rsid w:val="00662D65"/>
    <w:rsid w:val="00662E30"/>
    <w:rsid w:val="006636BC"/>
    <w:rsid w:val="00663835"/>
    <w:rsid w:val="00664333"/>
    <w:rsid w:val="006646CC"/>
    <w:rsid w:val="006647D6"/>
    <w:rsid w:val="00665200"/>
    <w:rsid w:val="00665406"/>
    <w:rsid w:val="006663B5"/>
    <w:rsid w:val="00666B1D"/>
    <w:rsid w:val="00667256"/>
    <w:rsid w:val="006676FB"/>
    <w:rsid w:val="00667C57"/>
    <w:rsid w:val="00670033"/>
    <w:rsid w:val="00670090"/>
    <w:rsid w:val="00670678"/>
    <w:rsid w:val="00670C68"/>
    <w:rsid w:val="00671413"/>
    <w:rsid w:val="00671BFA"/>
    <w:rsid w:val="00671F59"/>
    <w:rsid w:val="006726AC"/>
    <w:rsid w:val="0067341A"/>
    <w:rsid w:val="00673457"/>
    <w:rsid w:val="0067467D"/>
    <w:rsid w:val="006756E2"/>
    <w:rsid w:val="00675D0A"/>
    <w:rsid w:val="00676179"/>
    <w:rsid w:val="00676433"/>
    <w:rsid w:val="00676C8E"/>
    <w:rsid w:val="00676F5D"/>
    <w:rsid w:val="0067789A"/>
    <w:rsid w:val="006800A5"/>
    <w:rsid w:val="00680D01"/>
    <w:rsid w:val="00682396"/>
    <w:rsid w:val="00682E27"/>
    <w:rsid w:val="00682EEA"/>
    <w:rsid w:val="00683499"/>
    <w:rsid w:val="006837B5"/>
    <w:rsid w:val="00683B81"/>
    <w:rsid w:val="00683E49"/>
    <w:rsid w:val="0068489B"/>
    <w:rsid w:val="00685606"/>
    <w:rsid w:val="0068724C"/>
    <w:rsid w:val="00687E59"/>
    <w:rsid w:val="006905BB"/>
    <w:rsid w:val="00691264"/>
    <w:rsid w:val="006912B6"/>
    <w:rsid w:val="006914FD"/>
    <w:rsid w:val="00691BA6"/>
    <w:rsid w:val="0069218F"/>
    <w:rsid w:val="00692C20"/>
    <w:rsid w:val="00692FDE"/>
    <w:rsid w:val="00693BCF"/>
    <w:rsid w:val="006948EA"/>
    <w:rsid w:val="00695426"/>
    <w:rsid w:val="006954AB"/>
    <w:rsid w:val="006963D6"/>
    <w:rsid w:val="006963F5"/>
    <w:rsid w:val="006972B8"/>
    <w:rsid w:val="006974A0"/>
    <w:rsid w:val="00697B41"/>
    <w:rsid w:val="006A00CA"/>
    <w:rsid w:val="006A19E3"/>
    <w:rsid w:val="006A26F8"/>
    <w:rsid w:val="006A3BC6"/>
    <w:rsid w:val="006A3D76"/>
    <w:rsid w:val="006A4561"/>
    <w:rsid w:val="006A4D02"/>
    <w:rsid w:val="006A622B"/>
    <w:rsid w:val="006A6526"/>
    <w:rsid w:val="006A704B"/>
    <w:rsid w:val="006B0717"/>
    <w:rsid w:val="006B0737"/>
    <w:rsid w:val="006B0B2B"/>
    <w:rsid w:val="006B173D"/>
    <w:rsid w:val="006B2C55"/>
    <w:rsid w:val="006B2DBE"/>
    <w:rsid w:val="006B4C70"/>
    <w:rsid w:val="006B55AD"/>
    <w:rsid w:val="006B6139"/>
    <w:rsid w:val="006B6528"/>
    <w:rsid w:val="006B6763"/>
    <w:rsid w:val="006B79D3"/>
    <w:rsid w:val="006C0020"/>
    <w:rsid w:val="006C134B"/>
    <w:rsid w:val="006C16F0"/>
    <w:rsid w:val="006C1833"/>
    <w:rsid w:val="006C2990"/>
    <w:rsid w:val="006C37E4"/>
    <w:rsid w:val="006C3BAE"/>
    <w:rsid w:val="006C3BBB"/>
    <w:rsid w:val="006C4119"/>
    <w:rsid w:val="006C4145"/>
    <w:rsid w:val="006C47AE"/>
    <w:rsid w:val="006C4A46"/>
    <w:rsid w:val="006C586C"/>
    <w:rsid w:val="006C5B7B"/>
    <w:rsid w:val="006C624D"/>
    <w:rsid w:val="006C6DC7"/>
    <w:rsid w:val="006C70A4"/>
    <w:rsid w:val="006C7393"/>
    <w:rsid w:val="006C777E"/>
    <w:rsid w:val="006D0832"/>
    <w:rsid w:val="006D0C44"/>
    <w:rsid w:val="006D1463"/>
    <w:rsid w:val="006D14BA"/>
    <w:rsid w:val="006D1679"/>
    <w:rsid w:val="006D26D0"/>
    <w:rsid w:val="006D2A24"/>
    <w:rsid w:val="006D3241"/>
    <w:rsid w:val="006D3A00"/>
    <w:rsid w:val="006D46DE"/>
    <w:rsid w:val="006D5141"/>
    <w:rsid w:val="006D5174"/>
    <w:rsid w:val="006D560B"/>
    <w:rsid w:val="006D5CED"/>
    <w:rsid w:val="006D6B3D"/>
    <w:rsid w:val="006D71CC"/>
    <w:rsid w:val="006D7C6C"/>
    <w:rsid w:val="006D7EFD"/>
    <w:rsid w:val="006E016F"/>
    <w:rsid w:val="006E0BCE"/>
    <w:rsid w:val="006E1010"/>
    <w:rsid w:val="006E2066"/>
    <w:rsid w:val="006E331B"/>
    <w:rsid w:val="006E3339"/>
    <w:rsid w:val="006E42E7"/>
    <w:rsid w:val="006E50F8"/>
    <w:rsid w:val="006E55A1"/>
    <w:rsid w:val="006E567B"/>
    <w:rsid w:val="006E5D1C"/>
    <w:rsid w:val="006E61C2"/>
    <w:rsid w:val="006E64BC"/>
    <w:rsid w:val="006E66E7"/>
    <w:rsid w:val="006E68B4"/>
    <w:rsid w:val="006E6B6C"/>
    <w:rsid w:val="006E70B5"/>
    <w:rsid w:val="006E7E93"/>
    <w:rsid w:val="006F0F2F"/>
    <w:rsid w:val="006F156C"/>
    <w:rsid w:val="006F1954"/>
    <w:rsid w:val="006F23E2"/>
    <w:rsid w:val="006F273A"/>
    <w:rsid w:val="006F2AFB"/>
    <w:rsid w:val="006F30E0"/>
    <w:rsid w:val="006F398B"/>
    <w:rsid w:val="006F3DBA"/>
    <w:rsid w:val="006F4E3A"/>
    <w:rsid w:val="006F5D41"/>
    <w:rsid w:val="006F6A59"/>
    <w:rsid w:val="006F781C"/>
    <w:rsid w:val="006F79ED"/>
    <w:rsid w:val="007003D2"/>
    <w:rsid w:val="00700D94"/>
    <w:rsid w:val="007011B5"/>
    <w:rsid w:val="00701304"/>
    <w:rsid w:val="007015FA"/>
    <w:rsid w:val="007017F1"/>
    <w:rsid w:val="007037A6"/>
    <w:rsid w:val="00703AD0"/>
    <w:rsid w:val="00703D57"/>
    <w:rsid w:val="00704805"/>
    <w:rsid w:val="007049ED"/>
    <w:rsid w:val="00704EE7"/>
    <w:rsid w:val="0070581A"/>
    <w:rsid w:val="00706009"/>
    <w:rsid w:val="00706605"/>
    <w:rsid w:val="00706639"/>
    <w:rsid w:val="00706AE1"/>
    <w:rsid w:val="00706EE0"/>
    <w:rsid w:val="007072E5"/>
    <w:rsid w:val="00711B24"/>
    <w:rsid w:val="00712D93"/>
    <w:rsid w:val="007143E6"/>
    <w:rsid w:val="00715511"/>
    <w:rsid w:val="007155C1"/>
    <w:rsid w:val="00715E44"/>
    <w:rsid w:val="0071628B"/>
    <w:rsid w:val="0071747B"/>
    <w:rsid w:val="00717D35"/>
    <w:rsid w:val="00720359"/>
    <w:rsid w:val="007205AB"/>
    <w:rsid w:val="00721E15"/>
    <w:rsid w:val="007220C2"/>
    <w:rsid w:val="00722451"/>
    <w:rsid w:val="00722AE1"/>
    <w:rsid w:val="00723D83"/>
    <w:rsid w:val="00724138"/>
    <w:rsid w:val="00724321"/>
    <w:rsid w:val="00724413"/>
    <w:rsid w:val="00724448"/>
    <w:rsid w:val="00724965"/>
    <w:rsid w:val="00724E2B"/>
    <w:rsid w:val="00724EE9"/>
    <w:rsid w:val="0072530D"/>
    <w:rsid w:val="0072560F"/>
    <w:rsid w:val="007267E1"/>
    <w:rsid w:val="00726CE5"/>
    <w:rsid w:val="007274C7"/>
    <w:rsid w:val="0072752A"/>
    <w:rsid w:val="00727613"/>
    <w:rsid w:val="007276E1"/>
    <w:rsid w:val="007277FF"/>
    <w:rsid w:val="00727BDD"/>
    <w:rsid w:val="00727D26"/>
    <w:rsid w:val="007301AA"/>
    <w:rsid w:val="00730677"/>
    <w:rsid w:val="00731FDA"/>
    <w:rsid w:val="007331E7"/>
    <w:rsid w:val="00734066"/>
    <w:rsid w:val="007342B3"/>
    <w:rsid w:val="0073461D"/>
    <w:rsid w:val="007346B4"/>
    <w:rsid w:val="0073476A"/>
    <w:rsid w:val="00734930"/>
    <w:rsid w:val="00736918"/>
    <w:rsid w:val="00737400"/>
    <w:rsid w:val="00737436"/>
    <w:rsid w:val="0074048B"/>
    <w:rsid w:val="00740FE2"/>
    <w:rsid w:val="00741322"/>
    <w:rsid w:val="007413A0"/>
    <w:rsid w:val="00743046"/>
    <w:rsid w:val="00743CF9"/>
    <w:rsid w:val="00743D97"/>
    <w:rsid w:val="007441B8"/>
    <w:rsid w:val="007443B7"/>
    <w:rsid w:val="007444F8"/>
    <w:rsid w:val="00744569"/>
    <w:rsid w:val="00744924"/>
    <w:rsid w:val="007452FD"/>
    <w:rsid w:val="007458EF"/>
    <w:rsid w:val="00746B50"/>
    <w:rsid w:val="00747190"/>
    <w:rsid w:val="007479F3"/>
    <w:rsid w:val="00747F11"/>
    <w:rsid w:val="0075008A"/>
    <w:rsid w:val="0075037F"/>
    <w:rsid w:val="0075183F"/>
    <w:rsid w:val="00751D32"/>
    <w:rsid w:val="007526EB"/>
    <w:rsid w:val="00753275"/>
    <w:rsid w:val="007538A7"/>
    <w:rsid w:val="00753978"/>
    <w:rsid w:val="0075462F"/>
    <w:rsid w:val="00754E9F"/>
    <w:rsid w:val="0075544B"/>
    <w:rsid w:val="00755CB1"/>
    <w:rsid w:val="007567D3"/>
    <w:rsid w:val="00760248"/>
    <w:rsid w:val="00760380"/>
    <w:rsid w:val="007606D9"/>
    <w:rsid w:val="00761B0E"/>
    <w:rsid w:val="00761F4B"/>
    <w:rsid w:val="00761F7A"/>
    <w:rsid w:val="007623DC"/>
    <w:rsid w:val="007623FE"/>
    <w:rsid w:val="0076273D"/>
    <w:rsid w:val="00764B9E"/>
    <w:rsid w:val="00764BA1"/>
    <w:rsid w:val="007653CB"/>
    <w:rsid w:val="00765E58"/>
    <w:rsid w:val="00765E87"/>
    <w:rsid w:val="00766569"/>
    <w:rsid w:val="00767509"/>
    <w:rsid w:val="00772350"/>
    <w:rsid w:val="0077344F"/>
    <w:rsid w:val="0077433D"/>
    <w:rsid w:val="00774BB6"/>
    <w:rsid w:val="00775C3D"/>
    <w:rsid w:val="0077692D"/>
    <w:rsid w:val="00776957"/>
    <w:rsid w:val="00776BE7"/>
    <w:rsid w:val="0077770C"/>
    <w:rsid w:val="00777B45"/>
    <w:rsid w:val="007814A9"/>
    <w:rsid w:val="00781EB9"/>
    <w:rsid w:val="0078206D"/>
    <w:rsid w:val="007821E5"/>
    <w:rsid w:val="00782667"/>
    <w:rsid w:val="00783328"/>
    <w:rsid w:val="00783B42"/>
    <w:rsid w:val="00783C90"/>
    <w:rsid w:val="007844C1"/>
    <w:rsid w:val="00784703"/>
    <w:rsid w:val="00785315"/>
    <w:rsid w:val="00785F34"/>
    <w:rsid w:val="00787CDA"/>
    <w:rsid w:val="00791296"/>
    <w:rsid w:val="007915EE"/>
    <w:rsid w:val="007926BB"/>
    <w:rsid w:val="00792E35"/>
    <w:rsid w:val="0079306E"/>
    <w:rsid w:val="007943B1"/>
    <w:rsid w:val="00794CDA"/>
    <w:rsid w:val="00794F2E"/>
    <w:rsid w:val="00794FAF"/>
    <w:rsid w:val="00795159"/>
    <w:rsid w:val="00795729"/>
    <w:rsid w:val="0079583E"/>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7D2"/>
    <w:rsid w:val="007A5908"/>
    <w:rsid w:val="007A6FDE"/>
    <w:rsid w:val="007B067F"/>
    <w:rsid w:val="007B0FEF"/>
    <w:rsid w:val="007B11E6"/>
    <w:rsid w:val="007B18B4"/>
    <w:rsid w:val="007B1EC0"/>
    <w:rsid w:val="007B2B2C"/>
    <w:rsid w:val="007B2E15"/>
    <w:rsid w:val="007B3F45"/>
    <w:rsid w:val="007B4109"/>
    <w:rsid w:val="007B4310"/>
    <w:rsid w:val="007B4F35"/>
    <w:rsid w:val="007B54BF"/>
    <w:rsid w:val="007B5A08"/>
    <w:rsid w:val="007B5A89"/>
    <w:rsid w:val="007B5B56"/>
    <w:rsid w:val="007B6058"/>
    <w:rsid w:val="007B62F5"/>
    <w:rsid w:val="007B6DA4"/>
    <w:rsid w:val="007B736B"/>
    <w:rsid w:val="007B7817"/>
    <w:rsid w:val="007B782A"/>
    <w:rsid w:val="007B7A28"/>
    <w:rsid w:val="007C05ED"/>
    <w:rsid w:val="007C0C4B"/>
    <w:rsid w:val="007C0EE2"/>
    <w:rsid w:val="007C0FEE"/>
    <w:rsid w:val="007C1A72"/>
    <w:rsid w:val="007C22DE"/>
    <w:rsid w:val="007C2AAE"/>
    <w:rsid w:val="007C3FBD"/>
    <w:rsid w:val="007C47BD"/>
    <w:rsid w:val="007C5CD0"/>
    <w:rsid w:val="007C663A"/>
    <w:rsid w:val="007C779E"/>
    <w:rsid w:val="007C7AEE"/>
    <w:rsid w:val="007C7AEF"/>
    <w:rsid w:val="007C7B25"/>
    <w:rsid w:val="007D12E1"/>
    <w:rsid w:val="007D1CC2"/>
    <w:rsid w:val="007D4098"/>
    <w:rsid w:val="007D443A"/>
    <w:rsid w:val="007D5123"/>
    <w:rsid w:val="007D53CC"/>
    <w:rsid w:val="007D78A8"/>
    <w:rsid w:val="007E10A2"/>
    <w:rsid w:val="007E16F7"/>
    <w:rsid w:val="007E21FC"/>
    <w:rsid w:val="007E30CB"/>
    <w:rsid w:val="007E3217"/>
    <w:rsid w:val="007E3B6E"/>
    <w:rsid w:val="007E3CFB"/>
    <w:rsid w:val="007E3ECD"/>
    <w:rsid w:val="007E41F5"/>
    <w:rsid w:val="007E437F"/>
    <w:rsid w:val="007E4812"/>
    <w:rsid w:val="007E4A00"/>
    <w:rsid w:val="007E4A4A"/>
    <w:rsid w:val="007E4C86"/>
    <w:rsid w:val="007E5079"/>
    <w:rsid w:val="007E6B04"/>
    <w:rsid w:val="007E7DFC"/>
    <w:rsid w:val="007F01A9"/>
    <w:rsid w:val="007F041F"/>
    <w:rsid w:val="007F0C1F"/>
    <w:rsid w:val="007F0DC5"/>
    <w:rsid w:val="007F1345"/>
    <w:rsid w:val="007F13F8"/>
    <w:rsid w:val="007F15D5"/>
    <w:rsid w:val="007F1CA3"/>
    <w:rsid w:val="007F25C1"/>
    <w:rsid w:val="007F38C4"/>
    <w:rsid w:val="007F3983"/>
    <w:rsid w:val="007F3CDA"/>
    <w:rsid w:val="007F45AA"/>
    <w:rsid w:val="007F4B46"/>
    <w:rsid w:val="007F4D0E"/>
    <w:rsid w:val="007F5000"/>
    <w:rsid w:val="007F59E4"/>
    <w:rsid w:val="007F612F"/>
    <w:rsid w:val="007F6165"/>
    <w:rsid w:val="007F764B"/>
    <w:rsid w:val="00800148"/>
    <w:rsid w:val="00800A98"/>
    <w:rsid w:val="00800B9C"/>
    <w:rsid w:val="00802B4E"/>
    <w:rsid w:val="00802CC6"/>
    <w:rsid w:val="00803F71"/>
    <w:rsid w:val="00803F80"/>
    <w:rsid w:val="008042F5"/>
    <w:rsid w:val="008047DB"/>
    <w:rsid w:val="00804892"/>
    <w:rsid w:val="008051ED"/>
    <w:rsid w:val="0080613C"/>
    <w:rsid w:val="00806E4F"/>
    <w:rsid w:val="00807224"/>
    <w:rsid w:val="00807FEC"/>
    <w:rsid w:val="0081004D"/>
    <w:rsid w:val="0081036D"/>
    <w:rsid w:val="0081111D"/>
    <w:rsid w:val="00811167"/>
    <w:rsid w:val="00811CE8"/>
    <w:rsid w:val="00812AFF"/>
    <w:rsid w:val="00813365"/>
    <w:rsid w:val="0081379B"/>
    <w:rsid w:val="008138E2"/>
    <w:rsid w:val="00813C4D"/>
    <w:rsid w:val="00813C7F"/>
    <w:rsid w:val="00814313"/>
    <w:rsid w:val="00814859"/>
    <w:rsid w:val="008148C8"/>
    <w:rsid w:val="00814FB8"/>
    <w:rsid w:val="00815762"/>
    <w:rsid w:val="00817031"/>
    <w:rsid w:val="0081707A"/>
    <w:rsid w:val="00817A32"/>
    <w:rsid w:val="00817FB8"/>
    <w:rsid w:val="0082002F"/>
    <w:rsid w:val="0082072A"/>
    <w:rsid w:val="00820E88"/>
    <w:rsid w:val="00821BE1"/>
    <w:rsid w:val="0082269D"/>
    <w:rsid w:val="00822AB7"/>
    <w:rsid w:val="00823A89"/>
    <w:rsid w:val="00823ED2"/>
    <w:rsid w:val="0082489B"/>
    <w:rsid w:val="008249B8"/>
    <w:rsid w:val="008258B8"/>
    <w:rsid w:val="00825F03"/>
    <w:rsid w:val="00825FD1"/>
    <w:rsid w:val="0082662B"/>
    <w:rsid w:val="0082724C"/>
    <w:rsid w:val="0083097D"/>
    <w:rsid w:val="00831FA0"/>
    <w:rsid w:val="008327C5"/>
    <w:rsid w:val="00832A73"/>
    <w:rsid w:val="0083301F"/>
    <w:rsid w:val="00833152"/>
    <w:rsid w:val="00833813"/>
    <w:rsid w:val="008342AF"/>
    <w:rsid w:val="008349F4"/>
    <w:rsid w:val="00834D3F"/>
    <w:rsid w:val="00835D54"/>
    <w:rsid w:val="00837960"/>
    <w:rsid w:val="00837B08"/>
    <w:rsid w:val="008405FF"/>
    <w:rsid w:val="00841257"/>
    <w:rsid w:val="008414AE"/>
    <w:rsid w:val="00841930"/>
    <w:rsid w:val="00842CB9"/>
    <w:rsid w:val="0084350E"/>
    <w:rsid w:val="00843A72"/>
    <w:rsid w:val="00843ACB"/>
    <w:rsid w:val="00843E2D"/>
    <w:rsid w:val="008447A1"/>
    <w:rsid w:val="00845249"/>
    <w:rsid w:val="00845687"/>
    <w:rsid w:val="00846213"/>
    <w:rsid w:val="008474C6"/>
    <w:rsid w:val="00847678"/>
    <w:rsid w:val="00847714"/>
    <w:rsid w:val="00850A43"/>
    <w:rsid w:val="00850F64"/>
    <w:rsid w:val="00852C21"/>
    <w:rsid w:val="00853359"/>
    <w:rsid w:val="00853C0B"/>
    <w:rsid w:val="00854272"/>
    <w:rsid w:val="00854C45"/>
    <w:rsid w:val="0085500A"/>
    <w:rsid w:val="008552CE"/>
    <w:rsid w:val="008556DF"/>
    <w:rsid w:val="00856F59"/>
    <w:rsid w:val="008575E5"/>
    <w:rsid w:val="008579CF"/>
    <w:rsid w:val="00860E4F"/>
    <w:rsid w:val="00861A28"/>
    <w:rsid w:val="00861F63"/>
    <w:rsid w:val="008622B0"/>
    <w:rsid w:val="008627CC"/>
    <w:rsid w:val="00863065"/>
    <w:rsid w:val="00863D2B"/>
    <w:rsid w:val="00863E5F"/>
    <w:rsid w:val="00863F8E"/>
    <w:rsid w:val="008640E7"/>
    <w:rsid w:val="00864A96"/>
    <w:rsid w:val="00865381"/>
    <w:rsid w:val="00866038"/>
    <w:rsid w:val="00866304"/>
    <w:rsid w:val="00866A03"/>
    <w:rsid w:val="00866EFA"/>
    <w:rsid w:val="008674E7"/>
    <w:rsid w:val="008676F7"/>
    <w:rsid w:val="008678AF"/>
    <w:rsid w:val="0087087C"/>
    <w:rsid w:val="00872BE4"/>
    <w:rsid w:val="00872CC7"/>
    <w:rsid w:val="00872D99"/>
    <w:rsid w:val="0087312C"/>
    <w:rsid w:val="008745EA"/>
    <w:rsid w:val="00874C84"/>
    <w:rsid w:val="00876514"/>
    <w:rsid w:val="00876601"/>
    <w:rsid w:val="00876984"/>
    <w:rsid w:val="00877972"/>
    <w:rsid w:val="00877BC7"/>
    <w:rsid w:val="00877C94"/>
    <w:rsid w:val="00880AAD"/>
    <w:rsid w:val="008824E1"/>
    <w:rsid w:val="00882D7A"/>
    <w:rsid w:val="00882E43"/>
    <w:rsid w:val="00882EEC"/>
    <w:rsid w:val="00883A6D"/>
    <w:rsid w:val="00883AA5"/>
    <w:rsid w:val="008845EF"/>
    <w:rsid w:val="00884FFD"/>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31CC"/>
    <w:rsid w:val="008A5382"/>
    <w:rsid w:val="008A5816"/>
    <w:rsid w:val="008B0487"/>
    <w:rsid w:val="008B04B7"/>
    <w:rsid w:val="008B1003"/>
    <w:rsid w:val="008B12CA"/>
    <w:rsid w:val="008B1CA6"/>
    <w:rsid w:val="008B243D"/>
    <w:rsid w:val="008B2A81"/>
    <w:rsid w:val="008B52F4"/>
    <w:rsid w:val="008B53C5"/>
    <w:rsid w:val="008B5579"/>
    <w:rsid w:val="008B6355"/>
    <w:rsid w:val="008B66A4"/>
    <w:rsid w:val="008B6BB1"/>
    <w:rsid w:val="008B795D"/>
    <w:rsid w:val="008C0FB0"/>
    <w:rsid w:val="008C18E9"/>
    <w:rsid w:val="008C2A6A"/>
    <w:rsid w:val="008C2B55"/>
    <w:rsid w:val="008C2F05"/>
    <w:rsid w:val="008C3A95"/>
    <w:rsid w:val="008C411E"/>
    <w:rsid w:val="008C4A42"/>
    <w:rsid w:val="008C4A4D"/>
    <w:rsid w:val="008C4B58"/>
    <w:rsid w:val="008C4DC4"/>
    <w:rsid w:val="008C503A"/>
    <w:rsid w:val="008C6467"/>
    <w:rsid w:val="008C6771"/>
    <w:rsid w:val="008C6BC5"/>
    <w:rsid w:val="008C6FAC"/>
    <w:rsid w:val="008C7E71"/>
    <w:rsid w:val="008C7E85"/>
    <w:rsid w:val="008D12CE"/>
    <w:rsid w:val="008D18F6"/>
    <w:rsid w:val="008D2A13"/>
    <w:rsid w:val="008D407B"/>
    <w:rsid w:val="008D50F9"/>
    <w:rsid w:val="008D56CA"/>
    <w:rsid w:val="008D5B46"/>
    <w:rsid w:val="008D5C62"/>
    <w:rsid w:val="008D5FF5"/>
    <w:rsid w:val="008D647C"/>
    <w:rsid w:val="008D679D"/>
    <w:rsid w:val="008E0A61"/>
    <w:rsid w:val="008E104C"/>
    <w:rsid w:val="008E20DF"/>
    <w:rsid w:val="008E2389"/>
    <w:rsid w:val="008E3F01"/>
    <w:rsid w:val="008E3F0D"/>
    <w:rsid w:val="008E42B3"/>
    <w:rsid w:val="008E4816"/>
    <w:rsid w:val="008E4D74"/>
    <w:rsid w:val="008E508B"/>
    <w:rsid w:val="008E53B2"/>
    <w:rsid w:val="008E5767"/>
    <w:rsid w:val="008E5E09"/>
    <w:rsid w:val="008E666F"/>
    <w:rsid w:val="008E691F"/>
    <w:rsid w:val="008E6A14"/>
    <w:rsid w:val="008E6A61"/>
    <w:rsid w:val="008E6BFF"/>
    <w:rsid w:val="008E725C"/>
    <w:rsid w:val="008E79C8"/>
    <w:rsid w:val="008E7CF3"/>
    <w:rsid w:val="008F0CA0"/>
    <w:rsid w:val="008F1999"/>
    <w:rsid w:val="008F2109"/>
    <w:rsid w:val="008F2F02"/>
    <w:rsid w:val="008F30B9"/>
    <w:rsid w:val="008F31B4"/>
    <w:rsid w:val="008F3951"/>
    <w:rsid w:val="008F4F8D"/>
    <w:rsid w:val="008F5549"/>
    <w:rsid w:val="008F5571"/>
    <w:rsid w:val="008F6C9E"/>
    <w:rsid w:val="008F7758"/>
    <w:rsid w:val="008F78D5"/>
    <w:rsid w:val="00901039"/>
    <w:rsid w:val="00901774"/>
    <w:rsid w:val="00901B51"/>
    <w:rsid w:val="00902F26"/>
    <w:rsid w:val="00903A11"/>
    <w:rsid w:val="00903A8E"/>
    <w:rsid w:val="00903BF0"/>
    <w:rsid w:val="00903D2A"/>
    <w:rsid w:val="00904080"/>
    <w:rsid w:val="009046E3"/>
    <w:rsid w:val="00904898"/>
    <w:rsid w:val="00905292"/>
    <w:rsid w:val="0090610E"/>
    <w:rsid w:val="00906883"/>
    <w:rsid w:val="009069FD"/>
    <w:rsid w:val="00906F0D"/>
    <w:rsid w:val="0090762C"/>
    <w:rsid w:val="009077AA"/>
    <w:rsid w:val="00907C9E"/>
    <w:rsid w:val="00911061"/>
    <w:rsid w:val="00911876"/>
    <w:rsid w:val="00912588"/>
    <w:rsid w:val="009128FA"/>
    <w:rsid w:val="0091291A"/>
    <w:rsid w:val="00913203"/>
    <w:rsid w:val="00914942"/>
    <w:rsid w:val="00914A7C"/>
    <w:rsid w:val="00914C35"/>
    <w:rsid w:val="00914FFE"/>
    <w:rsid w:val="0091575C"/>
    <w:rsid w:val="0091604B"/>
    <w:rsid w:val="00916C20"/>
    <w:rsid w:val="00917C91"/>
    <w:rsid w:val="00917FED"/>
    <w:rsid w:val="00920080"/>
    <w:rsid w:val="00920D83"/>
    <w:rsid w:val="00920F19"/>
    <w:rsid w:val="00922361"/>
    <w:rsid w:val="0092276C"/>
    <w:rsid w:val="00923072"/>
    <w:rsid w:val="00924073"/>
    <w:rsid w:val="009254DA"/>
    <w:rsid w:val="009256A4"/>
    <w:rsid w:val="009259DE"/>
    <w:rsid w:val="00926543"/>
    <w:rsid w:val="009268A8"/>
    <w:rsid w:val="00926D63"/>
    <w:rsid w:val="00927B6F"/>
    <w:rsid w:val="00930600"/>
    <w:rsid w:val="009318CD"/>
    <w:rsid w:val="00931E5C"/>
    <w:rsid w:val="00931EF3"/>
    <w:rsid w:val="00932163"/>
    <w:rsid w:val="0093234C"/>
    <w:rsid w:val="00932B26"/>
    <w:rsid w:val="0093441F"/>
    <w:rsid w:val="009344AA"/>
    <w:rsid w:val="00934635"/>
    <w:rsid w:val="0093470F"/>
    <w:rsid w:val="00934ECA"/>
    <w:rsid w:val="00935152"/>
    <w:rsid w:val="009354C5"/>
    <w:rsid w:val="009355AF"/>
    <w:rsid w:val="00935820"/>
    <w:rsid w:val="0093583D"/>
    <w:rsid w:val="00936012"/>
    <w:rsid w:val="009413CA"/>
    <w:rsid w:val="009417A5"/>
    <w:rsid w:val="00941E04"/>
    <w:rsid w:val="0094237C"/>
    <w:rsid w:val="00942546"/>
    <w:rsid w:val="0094261F"/>
    <w:rsid w:val="00942DB2"/>
    <w:rsid w:val="0094315F"/>
    <w:rsid w:val="00943424"/>
    <w:rsid w:val="009443CE"/>
    <w:rsid w:val="00946002"/>
    <w:rsid w:val="0094702D"/>
    <w:rsid w:val="00947941"/>
    <w:rsid w:val="009479D0"/>
    <w:rsid w:val="009479FA"/>
    <w:rsid w:val="00950687"/>
    <w:rsid w:val="0095131F"/>
    <w:rsid w:val="00952126"/>
    <w:rsid w:val="0095249B"/>
    <w:rsid w:val="00952F84"/>
    <w:rsid w:val="0095363E"/>
    <w:rsid w:val="00954343"/>
    <w:rsid w:val="009544A7"/>
    <w:rsid w:val="00954CF4"/>
    <w:rsid w:val="00954EC1"/>
    <w:rsid w:val="009561CC"/>
    <w:rsid w:val="0095646E"/>
    <w:rsid w:val="00956DBF"/>
    <w:rsid w:val="00956FBC"/>
    <w:rsid w:val="0095719D"/>
    <w:rsid w:val="0095765B"/>
    <w:rsid w:val="009578B5"/>
    <w:rsid w:val="00957DB2"/>
    <w:rsid w:val="0096078E"/>
    <w:rsid w:val="009608C7"/>
    <w:rsid w:val="00960BAA"/>
    <w:rsid w:val="009612CF"/>
    <w:rsid w:val="009614C4"/>
    <w:rsid w:val="00961A39"/>
    <w:rsid w:val="00961F48"/>
    <w:rsid w:val="0096233A"/>
    <w:rsid w:val="00962659"/>
    <w:rsid w:val="00962D58"/>
    <w:rsid w:val="00964048"/>
    <w:rsid w:val="00964729"/>
    <w:rsid w:val="00966191"/>
    <w:rsid w:val="00966EDB"/>
    <w:rsid w:val="00967BAA"/>
    <w:rsid w:val="00967F52"/>
    <w:rsid w:val="0097027A"/>
    <w:rsid w:val="00970851"/>
    <w:rsid w:val="009709EF"/>
    <w:rsid w:val="00970BC7"/>
    <w:rsid w:val="00970ECC"/>
    <w:rsid w:val="00970F92"/>
    <w:rsid w:val="00971816"/>
    <w:rsid w:val="009725AC"/>
    <w:rsid w:val="00973000"/>
    <w:rsid w:val="009737BB"/>
    <w:rsid w:val="00973D3B"/>
    <w:rsid w:val="009741EF"/>
    <w:rsid w:val="00974662"/>
    <w:rsid w:val="00974C1B"/>
    <w:rsid w:val="00975096"/>
    <w:rsid w:val="009755D2"/>
    <w:rsid w:val="0097571F"/>
    <w:rsid w:val="00975A58"/>
    <w:rsid w:val="00975EB8"/>
    <w:rsid w:val="00976043"/>
    <w:rsid w:val="009762E9"/>
    <w:rsid w:val="00976A93"/>
    <w:rsid w:val="00977776"/>
    <w:rsid w:val="00977AC8"/>
    <w:rsid w:val="00980A6A"/>
    <w:rsid w:val="009818C0"/>
    <w:rsid w:val="00982B35"/>
    <w:rsid w:val="00982EB1"/>
    <w:rsid w:val="009832FE"/>
    <w:rsid w:val="00983C48"/>
    <w:rsid w:val="00983C95"/>
    <w:rsid w:val="00984043"/>
    <w:rsid w:val="009840E8"/>
    <w:rsid w:val="009842B7"/>
    <w:rsid w:val="00984F34"/>
    <w:rsid w:val="009854EB"/>
    <w:rsid w:val="00985E35"/>
    <w:rsid w:val="0098601A"/>
    <w:rsid w:val="00986708"/>
    <w:rsid w:val="00986961"/>
    <w:rsid w:val="00986D94"/>
    <w:rsid w:val="0099032B"/>
    <w:rsid w:val="0099088C"/>
    <w:rsid w:val="00991128"/>
    <w:rsid w:val="00991325"/>
    <w:rsid w:val="0099160C"/>
    <w:rsid w:val="00991A54"/>
    <w:rsid w:val="00991B66"/>
    <w:rsid w:val="00991E3F"/>
    <w:rsid w:val="00991F5C"/>
    <w:rsid w:val="00992114"/>
    <w:rsid w:val="009936B7"/>
    <w:rsid w:val="00993862"/>
    <w:rsid w:val="009949D0"/>
    <w:rsid w:val="00994B7D"/>
    <w:rsid w:val="00994BBC"/>
    <w:rsid w:val="00994E2F"/>
    <w:rsid w:val="00995592"/>
    <w:rsid w:val="00995604"/>
    <w:rsid w:val="0099592F"/>
    <w:rsid w:val="00995CFA"/>
    <w:rsid w:val="009960FA"/>
    <w:rsid w:val="009964BF"/>
    <w:rsid w:val="00996EDE"/>
    <w:rsid w:val="00997296"/>
    <w:rsid w:val="00997862"/>
    <w:rsid w:val="0099790E"/>
    <w:rsid w:val="009A0380"/>
    <w:rsid w:val="009A056D"/>
    <w:rsid w:val="009A1361"/>
    <w:rsid w:val="009A1B8A"/>
    <w:rsid w:val="009A211C"/>
    <w:rsid w:val="009A302B"/>
    <w:rsid w:val="009A345B"/>
    <w:rsid w:val="009A3822"/>
    <w:rsid w:val="009A3B8C"/>
    <w:rsid w:val="009A452E"/>
    <w:rsid w:val="009A48A6"/>
    <w:rsid w:val="009A5C46"/>
    <w:rsid w:val="009A6344"/>
    <w:rsid w:val="009A7D38"/>
    <w:rsid w:val="009B0CB6"/>
    <w:rsid w:val="009B17CA"/>
    <w:rsid w:val="009B2340"/>
    <w:rsid w:val="009B28C9"/>
    <w:rsid w:val="009B2AC2"/>
    <w:rsid w:val="009B37C1"/>
    <w:rsid w:val="009B43BF"/>
    <w:rsid w:val="009B441B"/>
    <w:rsid w:val="009B5062"/>
    <w:rsid w:val="009B507E"/>
    <w:rsid w:val="009B6295"/>
    <w:rsid w:val="009B6485"/>
    <w:rsid w:val="009B6985"/>
    <w:rsid w:val="009B734B"/>
    <w:rsid w:val="009C0D83"/>
    <w:rsid w:val="009C1514"/>
    <w:rsid w:val="009C1723"/>
    <w:rsid w:val="009C2BD3"/>
    <w:rsid w:val="009C2C2A"/>
    <w:rsid w:val="009C2DF5"/>
    <w:rsid w:val="009C3E5C"/>
    <w:rsid w:val="009C3F65"/>
    <w:rsid w:val="009C45A9"/>
    <w:rsid w:val="009C53ED"/>
    <w:rsid w:val="009C5B71"/>
    <w:rsid w:val="009C6644"/>
    <w:rsid w:val="009D089B"/>
    <w:rsid w:val="009D1899"/>
    <w:rsid w:val="009D1912"/>
    <w:rsid w:val="009D1BB9"/>
    <w:rsid w:val="009D1EF2"/>
    <w:rsid w:val="009D2166"/>
    <w:rsid w:val="009D2AD8"/>
    <w:rsid w:val="009D3497"/>
    <w:rsid w:val="009D4DB9"/>
    <w:rsid w:val="009D4DBF"/>
    <w:rsid w:val="009D5886"/>
    <w:rsid w:val="009D6032"/>
    <w:rsid w:val="009D60A4"/>
    <w:rsid w:val="009D69AD"/>
    <w:rsid w:val="009D6B60"/>
    <w:rsid w:val="009E17D3"/>
    <w:rsid w:val="009E1BA7"/>
    <w:rsid w:val="009E2526"/>
    <w:rsid w:val="009E26AB"/>
    <w:rsid w:val="009E2BD6"/>
    <w:rsid w:val="009E3144"/>
    <w:rsid w:val="009E3214"/>
    <w:rsid w:val="009E3569"/>
    <w:rsid w:val="009E3C93"/>
    <w:rsid w:val="009E44DB"/>
    <w:rsid w:val="009E52FA"/>
    <w:rsid w:val="009E596A"/>
    <w:rsid w:val="009E6910"/>
    <w:rsid w:val="009E6B96"/>
    <w:rsid w:val="009E6CCF"/>
    <w:rsid w:val="009E70CB"/>
    <w:rsid w:val="009E722B"/>
    <w:rsid w:val="009F1C34"/>
    <w:rsid w:val="009F2F28"/>
    <w:rsid w:val="009F3358"/>
    <w:rsid w:val="009F3AC4"/>
    <w:rsid w:val="009F3B53"/>
    <w:rsid w:val="009F46AD"/>
    <w:rsid w:val="009F4998"/>
    <w:rsid w:val="009F5C38"/>
    <w:rsid w:val="009F676A"/>
    <w:rsid w:val="009F6B51"/>
    <w:rsid w:val="009F6B92"/>
    <w:rsid w:val="009F6E3C"/>
    <w:rsid w:val="00A0268E"/>
    <w:rsid w:val="00A04979"/>
    <w:rsid w:val="00A04FBB"/>
    <w:rsid w:val="00A0509C"/>
    <w:rsid w:val="00A055C1"/>
    <w:rsid w:val="00A057B8"/>
    <w:rsid w:val="00A0632E"/>
    <w:rsid w:val="00A07C38"/>
    <w:rsid w:val="00A1002D"/>
    <w:rsid w:val="00A11621"/>
    <w:rsid w:val="00A11922"/>
    <w:rsid w:val="00A136A1"/>
    <w:rsid w:val="00A1455F"/>
    <w:rsid w:val="00A16017"/>
    <w:rsid w:val="00A16575"/>
    <w:rsid w:val="00A16746"/>
    <w:rsid w:val="00A16824"/>
    <w:rsid w:val="00A16A25"/>
    <w:rsid w:val="00A16BB2"/>
    <w:rsid w:val="00A17396"/>
    <w:rsid w:val="00A211DF"/>
    <w:rsid w:val="00A2125E"/>
    <w:rsid w:val="00A21B27"/>
    <w:rsid w:val="00A22DA1"/>
    <w:rsid w:val="00A23140"/>
    <w:rsid w:val="00A23709"/>
    <w:rsid w:val="00A23871"/>
    <w:rsid w:val="00A23EF9"/>
    <w:rsid w:val="00A2450A"/>
    <w:rsid w:val="00A24642"/>
    <w:rsid w:val="00A2566D"/>
    <w:rsid w:val="00A26072"/>
    <w:rsid w:val="00A26E4F"/>
    <w:rsid w:val="00A27FD1"/>
    <w:rsid w:val="00A31B4D"/>
    <w:rsid w:val="00A31CFF"/>
    <w:rsid w:val="00A31EB3"/>
    <w:rsid w:val="00A32BC5"/>
    <w:rsid w:val="00A32E5D"/>
    <w:rsid w:val="00A335F0"/>
    <w:rsid w:val="00A33682"/>
    <w:rsid w:val="00A336E5"/>
    <w:rsid w:val="00A34BC2"/>
    <w:rsid w:val="00A34E1B"/>
    <w:rsid w:val="00A356FE"/>
    <w:rsid w:val="00A3668B"/>
    <w:rsid w:val="00A3708C"/>
    <w:rsid w:val="00A3737E"/>
    <w:rsid w:val="00A37A6D"/>
    <w:rsid w:val="00A37DA2"/>
    <w:rsid w:val="00A405EC"/>
    <w:rsid w:val="00A41EAC"/>
    <w:rsid w:val="00A422A2"/>
    <w:rsid w:val="00A42643"/>
    <w:rsid w:val="00A42776"/>
    <w:rsid w:val="00A42EFE"/>
    <w:rsid w:val="00A435D1"/>
    <w:rsid w:val="00A43EC2"/>
    <w:rsid w:val="00A4443A"/>
    <w:rsid w:val="00A4496A"/>
    <w:rsid w:val="00A44A4E"/>
    <w:rsid w:val="00A46670"/>
    <w:rsid w:val="00A473B3"/>
    <w:rsid w:val="00A47640"/>
    <w:rsid w:val="00A50F93"/>
    <w:rsid w:val="00A52007"/>
    <w:rsid w:val="00A5232A"/>
    <w:rsid w:val="00A52372"/>
    <w:rsid w:val="00A52655"/>
    <w:rsid w:val="00A52F6A"/>
    <w:rsid w:val="00A54108"/>
    <w:rsid w:val="00A54AFE"/>
    <w:rsid w:val="00A54BCA"/>
    <w:rsid w:val="00A555CC"/>
    <w:rsid w:val="00A559FC"/>
    <w:rsid w:val="00A55D97"/>
    <w:rsid w:val="00A57084"/>
    <w:rsid w:val="00A57675"/>
    <w:rsid w:val="00A579BD"/>
    <w:rsid w:val="00A60133"/>
    <w:rsid w:val="00A607CC"/>
    <w:rsid w:val="00A60C48"/>
    <w:rsid w:val="00A60F1F"/>
    <w:rsid w:val="00A61A60"/>
    <w:rsid w:val="00A61A8E"/>
    <w:rsid w:val="00A61C0B"/>
    <w:rsid w:val="00A6235B"/>
    <w:rsid w:val="00A623C6"/>
    <w:rsid w:val="00A62BAD"/>
    <w:rsid w:val="00A62C94"/>
    <w:rsid w:val="00A62F60"/>
    <w:rsid w:val="00A64074"/>
    <w:rsid w:val="00A64A13"/>
    <w:rsid w:val="00A64B35"/>
    <w:rsid w:val="00A653B6"/>
    <w:rsid w:val="00A65832"/>
    <w:rsid w:val="00A66D93"/>
    <w:rsid w:val="00A66FC8"/>
    <w:rsid w:val="00A6761A"/>
    <w:rsid w:val="00A70503"/>
    <w:rsid w:val="00A7116E"/>
    <w:rsid w:val="00A7142B"/>
    <w:rsid w:val="00A71A35"/>
    <w:rsid w:val="00A72C04"/>
    <w:rsid w:val="00A73615"/>
    <w:rsid w:val="00A73656"/>
    <w:rsid w:val="00A73AC8"/>
    <w:rsid w:val="00A75499"/>
    <w:rsid w:val="00A754AB"/>
    <w:rsid w:val="00A766FF"/>
    <w:rsid w:val="00A76B8D"/>
    <w:rsid w:val="00A77676"/>
    <w:rsid w:val="00A77D7E"/>
    <w:rsid w:val="00A77F20"/>
    <w:rsid w:val="00A807AD"/>
    <w:rsid w:val="00A81866"/>
    <w:rsid w:val="00A81929"/>
    <w:rsid w:val="00A81B2B"/>
    <w:rsid w:val="00A81C90"/>
    <w:rsid w:val="00A81CBE"/>
    <w:rsid w:val="00A85747"/>
    <w:rsid w:val="00A860E8"/>
    <w:rsid w:val="00A86C05"/>
    <w:rsid w:val="00A86C89"/>
    <w:rsid w:val="00A87A60"/>
    <w:rsid w:val="00A87F81"/>
    <w:rsid w:val="00A902A0"/>
    <w:rsid w:val="00A9094C"/>
    <w:rsid w:val="00A91149"/>
    <w:rsid w:val="00A91510"/>
    <w:rsid w:val="00A91B9B"/>
    <w:rsid w:val="00A9290E"/>
    <w:rsid w:val="00A92A01"/>
    <w:rsid w:val="00A92BF4"/>
    <w:rsid w:val="00A94443"/>
    <w:rsid w:val="00A94E39"/>
    <w:rsid w:val="00A94EC4"/>
    <w:rsid w:val="00A94F67"/>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E28"/>
    <w:rsid w:val="00AA548B"/>
    <w:rsid w:val="00AA5540"/>
    <w:rsid w:val="00AA576A"/>
    <w:rsid w:val="00AA58B0"/>
    <w:rsid w:val="00AA5A91"/>
    <w:rsid w:val="00AA609E"/>
    <w:rsid w:val="00AA6371"/>
    <w:rsid w:val="00AA690A"/>
    <w:rsid w:val="00AA7CE6"/>
    <w:rsid w:val="00AA7E0D"/>
    <w:rsid w:val="00AB023C"/>
    <w:rsid w:val="00AB041A"/>
    <w:rsid w:val="00AB087D"/>
    <w:rsid w:val="00AB0C68"/>
    <w:rsid w:val="00AB14B6"/>
    <w:rsid w:val="00AB163D"/>
    <w:rsid w:val="00AB16BF"/>
    <w:rsid w:val="00AB1A06"/>
    <w:rsid w:val="00AB1BEA"/>
    <w:rsid w:val="00AB1F3D"/>
    <w:rsid w:val="00AB1F8B"/>
    <w:rsid w:val="00AB1FF3"/>
    <w:rsid w:val="00AB24FC"/>
    <w:rsid w:val="00AB2759"/>
    <w:rsid w:val="00AB32D7"/>
    <w:rsid w:val="00AB3346"/>
    <w:rsid w:val="00AB359A"/>
    <w:rsid w:val="00AB3733"/>
    <w:rsid w:val="00AB3A7D"/>
    <w:rsid w:val="00AB3D92"/>
    <w:rsid w:val="00AB492B"/>
    <w:rsid w:val="00AB4C19"/>
    <w:rsid w:val="00AB52FB"/>
    <w:rsid w:val="00AB5C8D"/>
    <w:rsid w:val="00AB6265"/>
    <w:rsid w:val="00AB769D"/>
    <w:rsid w:val="00AB7B54"/>
    <w:rsid w:val="00AC1822"/>
    <w:rsid w:val="00AC1C81"/>
    <w:rsid w:val="00AC33CC"/>
    <w:rsid w:val="00AC3B8A"/>
    <w:rsid w:val="00AC43D0"/>
    <w:rsid w:val="00AC43D7"/>
    <w:rsid w:val="00AC4E24"/>
    <w:rsid w:val="00AC594D"/>
    <w:rsid w:val="00AC68DC"/>
    <w:rsid w:val="00AC7595"/>
    <w:rsid w:val="00AC76A5"/>
    <w:rsid w:val="00AD11D5"/>
    <w:rsid w:val="00AD199C"/>
    <w:rsid w:val="00AD1BBE"/>
    <w:rsid w:val="00AD2858"/>
    <w:rsid w:val="00AD30C3"/>
    <w:rsid w:val="00AD4443"/>
    <w:rsid w:val="00AD4F86"/>
    <w:rsid w:val="00AE0321"/>
    <w:rsid w:val="00AE0372"/>
    <w:rsid w:val="00AE120D"/>
    <w:rsid w:val="00AE1542"/>
    <w:rsid w:val="00AE2483"/>
    <w:rsid w:val="00AE2CB9"/>
    <w:rsid w:val="00AE308C"/>
    <w:rsid w:val="00AE3250"/>
    <w:rsid w:val="00AE412C"/>
    <w:rsid w:val="00AE439E"/>
    <w:rsid w:val="00AE490D"/>
    <w:rsid w:val="00AE55D9"/>
    <w:rsid w:val="00AE5BC8"/>
    <w:rsid w:val="00AE5C1C"/>
    <w:rsid w:val="00AE68D4"/>
    <w:rsid w:val="00AE698A"/>
    <w:rsid w:val="00AE7C99"/>
    <w:rsid w:val="00AF0065"/>
    <w:rsid w:val="00AF033A"/>
    <w:rsid w:val="00AF0ED9"/>
    <w:rsid w:val="00AF1572"/>
    <w:rsid w:val="00AF19BC"/>
    <w:rsid w:val="00AF3B36"/>
    <w:rsid w:val="00AF424F"/>
    <w:rsid w:val="00AF465D"/>
    <w:rsid w:val="00AF4D1B"/>
    <w:rsid w:val="00AF6566"/>
    <w:rsid w:val="00AF6731"/>
    <w:rsid w:val="00AF7022"/>
    <w:rsid w:val="00B003EE"/>
    <w:rsid w:val="00B011FC"/>
    <w:rsid w:val="00B01AB0"/>
    <w:rsid w:val="00B01DE0"/>
    <w:rsid w:val="00B02A55"/>
    <w:rsid w:val="00B02A87"/>
    <w:rsid w:val="00B02FB5"/>
    <w:rsid w:val="00B03014"/>
    <w:rsid w:val="00B033A1"/>
    <w:rsid w:val="00B05421"/>
    <w:rsid w:val="00B076FE"/>
    <w:rsid w:val="00B07870"/>
    <w:rsid w:val="00B079B1"/>
    <w:rsid w:val="00B10F80"/>
    <w:rsid w:val="00B1107B"/>
    <w:rsid w:val="00B1138B"/>
    <w:rsid w:val="00B11BD8"/>
    <w:rsid w:val="00B11C63"/>
    <w:rsid w:val="00B12DE9"/>
    <w:rsid w:val="00B137B4"/>
    <w:rsid w:val="00B13C6E"/>
    <w:rsid w:val="00B1418C"/>
    <w:rsid w:val="00B14552"/>
    <w:rsid w:val="00B14877"/>
    <w:rsid w:val="00B15C18"/>
    <w:rsid w:val="00B15D8F"/>
    <w:rsid w:val="00B16099"/>
    <w:rsid w:val="00B1639B"/>
    <w:rsid w:val="00B17DFB"/>
    <w:rsid w:val="00B17E50"/>
    <w:rsid w:val="00B20079"/>
    <w:rsid w:val="00B21B7D"/>
    <w:rsid w:val="00B23DF1"/>
    <w:rsid w:val="00B25066"/>
    <w:rsid w:val="00B26A0B"/>
    <w:rsid w:val="00B26C02"/>
    <w:rsid w:val="00B26D2C"/>
    <w:rsid w:val="00B27B18"/>
    <w:rsid w:val="00B3008D"/>
    <w:rsid w:val="00B300CD"/>
    <w:rsid w:val="00B30665"/>
    <w:rsid w:val="00B3082F"/>
    <w:rsid w:val="00B309EA"/>
    <w:rsid w:val="00B318B1"/>
    <w:rsid w:val="00B323E3"/>
    <w:rsid w:val="00B3256E"/>
    <w:rsid w:val="00B330D8"/>
    <w:rsid w:val="00B33D29"/>
    <w:rsid w:val="00B34D53"/>
    <w:rsid w:val="00B350A1"/>
    <w:rsid w:val="00B35B32"/>
    <w:rsid w:val="00B365C9"/>
    <w:rsid w:val="00B36878"/>
    <w:rsid w:val="00B36D52"/>
    <w:rsid w:val="00B370BC"/>
    <w:rsid w:val="00B3775B"/>
    <w:rsid w:val="00B4048B"/>
    <w:rsid w:val="00B41510"/>
    <w:rsid w:val="00B41F15"/>
    <w:rsid w:val="00B4213B"/>
    <w:rsid w:val="00B43287"/>
    <w:rsid w:val="00B43F88"/>
    <w:rsid w:val="00B4524B"/>
    <w:rsid w:val="00B45888"/>
    <w:rsid w:val="00B468AB"/>
    <w:rsid w:val="00B46F22"/>
    <w:rsid w:val="00B47228"/>
    <w:rsid w:val="00B47551"/>
    <w:rsid w:val="00B479ED"/>
    <w:rsid w:val="00B50BBA"/>
    <w:rsid w:val="00B50CBE"/>
    <w:rsid w:val="00B51A26"/>
    <w:rsid w:val="00B5413C"/>
    <w:rsid w:val="00B54258"/>
    <w:rsid w:val="00B545B0"/>
    <w:rsid w:val="00B54B5C"/>
    <w:rsid w:val="00B54E92"/>
    <w:rsid w:val="00B55162"/>
    <w:rsid w:val="00B55B89"/>
    <w:rsid w:val="00B55E96"/>
    <w:rsid w:val="00B56006"/>
    <w:rsid w:val="00B601CA"/>
    <w:rsid w:val="00B608FE"/>
    <w:rsid w:val="00B6131D"/>
    <w:rsid w:val="00B6171A"/>
    <w:rsid w:val="00B61A8F"/>
    <w:rsid w:val="00B62446"/>
    <w:rsid w:val="00B63C41"/>
    <w:rsid w:val="00B63F74"/>
    <w:rsid w:val="00B64687"/>
    <w:rsid w:val="00B647CC"/>
    <w:rsid w:val="00B64EEE"/>
    <w:rsid w:val="00B64F60"/>
    <w:rsid w:val="00B65991"/>
    <w:rsid w:val="00B65D4D"/>
    <w:rsid w:val="00B65F47"/>
    <w:rsid w:val="00B6697E"/>
    <w:rsid w:val="00B67239"/>
    <w:rsid w:val="00B675EF"/>
    <w:rsid w:val="00B67BC4"/>
    <w:rsid w:val="00B67ED1"/>
    <w:rsid w:val="00B704CC"/>
    <w:rsid w:val="00B71401"/>
    <w:rsid w:val="00B7196F"/>
    <w:rsid w:val="00B720D2"/>
    <w:rsid w:val="00B72235"/>
    <w:rsid w:val="00B72495"/>
    <w:rsid w:val="00B72F01"/>
    <w:rsid w:val="00B73D21"/>
    <w:rsid w:val="00B741FF"/>
    <w:rsid w:val="00B743C9"/>
    <w:rsid w:val="00B76049"/>
    <w:rsid w:val="00B7730B"/>
    <w:rsid w:val="00B776F7"/>
    <w:rsid w:val="00B778BF"/>
    <w:rsid w:val="00B77C09"/>
    <w:rsid w:val="00B80AB7"/>
    <w:rsid w:val="00B81BAE"/>
    <w:rsid w:val="00B826D3"/>
    <w:rsid w:val="00B829DD"/>
    <w:rsid w:val="00B82C8F"/>
    <w:rsid w:val="00B82D54"/>
    <w:rsid w:val="00B830F6"/>
    <w:rsid w:val="00B831DE"/>
    <w:rsid w:val="00B837BD"/>
    <w:rsid w:val="00B83B34"/>
    <w:rsid w:val="00B83E7A"/>
    <w:rsid w:val="00B8446D"/>
    <w:rsid w:val="00B844F6"/>
    <w:rsid w:val="00B84682"/>
    <w:rsid w:val="00B855DB"/>
    <w:rsid w:val="00B85D61"/>
    <w:rsid w:val="00B869BE"/>
    <w:rsid w:val="00B86C54"/>
    <w:rsid w:val="00B86CD1"/>
    <w:rsid w:val="00B874A8"/>
    <w:rsid w:val="00B87F92"/>
    <w:rsid w:val="00B902D4"/>
    <w:rsid w:val="00B9078B"/>
    <w:rsid w:val="00B90AB3"/>
    <w:rsid w:val="00B90BA7"/>
    <w:rsid w:val="00B90C86"/>
    <w:rsid w:val="00B910F7"/>
    <w:rsid w:val="00B91D84"/>
    <w:rsid w:val="00B92411"/>
    <w:rsid w:val="00B93089"/>
    <w:rsid w:val="00B93111"/>
    <w:rsid w:val="00B93909"/>
    <w:rsid w:val="00B93B25"/>
    <w:rsid w:val="00B94191"/>
    <w:rsid w:val="00B97052"/>
    <w:rsid w:val="00B97736"/>
    <w:rsid w:val="00B97CE2"/>
    <w:rsid w:val="00BA09E4"/>
    <w:rsid w:val="00BA0C9C"/>
    <w:rsid w:val="00BA0D93"/>
    <w:rsid w:val="00BA1AD9"/>
    <w:rsid w:val="00BA274C"/>
    <w:rsid w:val="00BA34CE"/>
    <w:rsid w:val="00BA3653"/>
    <w:rsid w:val="00BA3659"/>
    <w:rsid w:val="00BA3703"/>
    <w:rsid w:val="00BA3B15"/>
    <w:rsid w:val="00BA4845"/>
    <w:rsid w:val="00BA4ED4"/>
    <w:rsid w:val="00BA50B7"/>
    <w:rsid w:val="00BA553B"/>
    <w:rsid w:val="00BA5F8B"/>
    <w:rsid w:val="00BA66C0"/>
    <w:rsid w:val="00BA674C"/>
    <w:rsid w:val="00BA6FA8"/>
    <w:rsid w:val="00BA710E"/>
    <w:rsid w:val="00BA7BD1"/>
    <w:rsid w:val="00BB046A"/>
    <w:rsid w:val="00BB046C"/>
    <w:rsid w:val="00BB0AC3"/>
    <w:rsid w:val="00BB13AC"/>
    <w:rsid w:val="00BB15F0"/>
    <w:rsid w:val="00BB1A65"/>
    <w:rsid w:val="00BB23E7"/>
    <w:rsid w:val="00BB242F"/>
    <w:rsid w:val="00BB25C7"/>
    <w:rsid w:val="00BB25D5"/>
    <w:rsid w:val="00BB2E23"/>
    <w:rsid w:val="00BB2FB6"/>
    <w:rsid w:val="00BB2FB8"/>
    <w:rsid w:val="00BB3FA4"/>
    <w:rsid w:val="00BB4994"/>
    <w:rsid w:val="00BB55BA"/>
    <w:rsid w:val="00BB5842"/>
    <w:rsid w:val="00BB5AC3"/>
    <w:rsid w:val="00BB5E48"/>
    <w:rsid w:val="00BB6677"/>
    <w:rsid w:val="00BB7295"/>
    <w:rsid w:val="00BB73EF"/>
    <w:rsid w:val="00BC057D"/>
    <w:rsid w:val="00BC0D17"/>
    <w:rsid w:val="00BC1DE0"/>
    <w:rsid w:val="00BC3119"/>
    <w:rsid w:val="00BC396F"/>
    <w:rsid w:val="00BC3998"/>
    <w:rsid w:val="00BC39E0"/>
    <w:rsid w:val="00BC3D08"/>
    <w:rsid w:val="00BC3F85"/>
    <w:rsid w:val="00BC3FB6"/>
    <w:rsid w:val="00BC46D1"/>
    <w:rsid w:val="00BC4CAB"/>
    <w:rsid w:val="00BC4DBA"/>
    <w:rsid w:val="00BC5634"/>
    <w:rsid w:val="00BC792A"/>
    <w:rsid w:val="00BD0657"/>
    <w:rsid w:val="00BD066C"/>
    <w:rsid w:val="00BD2D7E"/>
    <w:rsid w:val="00BD306F"/>
    <w:rsid w:val="00BD31AC"/>
    <w:rsid w:val="00BD322E"/>
    <w:rsid w:val="00BD4CD4"/>
    <w:rsid w:val="00BD5EF2"/>
    <w:rsid w:val="00BD61A1"/>
    <w:rsid w:val="00BD6427"/>
    <w:rsid w:val="00BD6F39"/>
    <w:rsid w:val="00BD7117"/>
    <w:rsid w:val="00BD7CD9"/>
    <w:rsid w:val="00BD7EED"/>
    <w:rsid w:val="00BE028D"/>
    <w:rsid w:val="00BE0696"/>
    <w:rsid w:val="00BE09D8"/>
    <w:rsid w:val="00BE112E"/>
    <w:rsid w:val="00BE13D7"/>
    <w:rsid w:val="00BE1698"/>
    <w:rsid w:val="00BE1B51"/>
    <w:rsid w:val="00BE27CF"/>
    <w:rsid w:val="00BE2B68"/>
    <w:rsid w:val="00BE2C61"/>
    <w:rsid w:val="00BE3883"/>
    <w:rsid w:val="00BE3ADE"/>
    <w:rsid w:val="00BE503A"/>
    <w:rsid w:val="00BE526A"/>
    <w:rsid w:val="00BE5BCC"/>
    <w:rsid w:val="00BE67D6"/>
    <w:rsid w:val="00BE6C3B"/>
    <w:rsid w:val="00BE7863"/>
    <w:rsid w:val="00BE7D3C"/>
    <w:rsid w:val="00BE7E60"/>
    <w:rsid w:val="00BF0ECE"/>
    <w:rsid w:val="00BF21A4"/>
    <w:rsid w:val="00BF2BCE"/>
    <w:rsid w:val="00BF318D"/>
    <w:rsid w:val="00BF34AF"/>
    <w:rsid w:val="00BF34D6"/>
    <w:rsid w:val="00BF3BDE"/>
    <w:rsid w:val="00BF4DE9"/>
    <w:rsid w:val="00BF5103"/>
    <w:rsid w:val="00BF5B36"/>
    <w:rsid w:val="00BF5E24"/>
    <w:rsid w:val="00BF658B"/>
    <w:rsid w:val="00BF703B"/>
    <w:rsid w:val="00BF784A"/>
    <w:rsid w:val="00BF7AB8"/>
    <w:rsid w:val="00BF7EB2"/>
    <w:rsid w:val="00BF7F8F"/>
    <w:rsid w:val="00C00308"/>
    <w:rsid w:val="00C00732"/>
    <w:rsid w:val="00C00C14"/>
    <w:rsid w:val="00C010CB"/>
    <w:rsid w:val="00C01C30"/>
    <w:rsid w:val="00C0211E"/>
    <w:rsid w:val="00C025B5"/>
    <w:rsid w:val="00C029D7"/>
    <w:rsid w:val="00C02A5C"/>
    <w:rsid w:val="00C02B59"/>
    <w:rsid w:val="00C02EB7"/>
    <w:rsid w:val="00C03308"/>
    <w:rsid w:val="00C057FE"/>
    <w:rsid w:val="00C06891"/>
    <w:rsid w:val="00C07666"/>
    <w:rsid w:val="00C07B2C"/>
    <w:rsid w:val="00C1080D"/>
    <w:rsid w:val="00C1133C"/>
    <w:rsid w:val="00C11C16"/>
    <w:rsid w:val="00C12067"/>
    <w:rsid w:val="00C12D41"/>
    <w:rsid w:val="00C132FE"/>
    <w:rsid w:val="00C1365A"/>
    <w:rsid w:val="00C13DE1"/>
    <w:rsid w:val="00C1457E"/>
    <w:rsid w:val="00C147B5"/>
    <w:rsid w:val="00C15155"/>
    <w:rsid w:val="00C1579A"/>
    <w:rsid w:val="00C15AF0"/>
    <w:rsid w:val="00C15D13"/>
    <w:rsid w:val="00C16041"/>
    <w:rsid w:val="00C160B5"/>
    <w:rsid w:val="00C166CF"/>
    <w:rsid w:val="00C172AC"/>
    <w:rsid w:val="00C176E5"/>
    <w:rsid w:val="00C21D5A"/>
    <w:rsid w:val="00C22BE3"/>
    <w:rsid w:val="00C238F9"/>
    <w:rsid w:val="00C2559C"/>
    <w:rsid w:val="00C25A99"/>
    <w:rsid w:val="00C269D3"/>
    <w:rsid w:val="00C30470"/>
    <w:rsid w:val="00C3058A"/>
    <w:rsid w:val="00C305B5"/>
    <w:rsid w:val="00C30740"/>
    <w:rsid w:val="00C32031"/>
    <w:rsid w:val="00C32737"/>
    <w:rsid w:val="00C344D5"/>
    <w:rsid w:val="00C34773"/>
    <w:rsid w:val="00C359CD"/>
    <w:rsid w:val="00C35F77"/>
    <w:rsid w:val="00C36D5D"/>
    <w:rsid w:val="00C3721F"/>
    <w:rsid w:val="00C37E9B"/>
    <w:rsid w:val="00C400E7"/>
    <w:rsid w:val="00C40A03"/>
    <w:rsid w:val="00C4100E"/>
    <w:rsid w:val="00C41131"/>
    <w:rsid w:val="00C435FC"/>
    <w:rsid w:val="00C43A1A"/>
    <w:rsid w:val="00C447FB"/>
    <w:rsid w:val="00C46013"/>
    <w:rsid w:val="00C462EB"/>
    <w:rsid w:val="00C46383"/>
    <w:rsid w:val="00C46FA2"/>
    <w:rsid w:val="00C47142"/>
    <w:rsid w:val="00C47441"/>
    <w:rsid w:val="00C47D36"/>
    <w:rsid w:val="00C5010D"/>
    <w:rsid w:val="00C50417"/>
    <w:rsid w:val="00C51098"/>
    <w:rsid w:val="00C529C9"/>
    <w:rsid w:val="00C5308A"/>
    <w:rsid w:val="00C53655"/>
    <w:rsid w:val="00C53B87"/>
    <w:rsid w:val="00C545E6"/>
    <w:rsid w:val="00C5485D"/>
    <w:rsid w:val="00C55073"/>
    <w:rsid w:val="00C555CA"/>
    <w:rsid w:val="00C5581F"/>
    <w:rsid w:val="00C56383"/>
    <w:rsid w:val="00C56E15"/>
    <w:rsid w:val="00C5713E"/>
    <w:rsid w:val="00C5779A"/>
    <w:rsid w:val="00C57DFA"/>
    <w:rsid w:val="00C57F06"/>
    <w:rsid w:val="00C60852"/>
    <w:rsid w:val="00C612BA"/>
    <w:rsid w:val="00C624C3"/>
    <w:rsid w:val="00C63032"/>
    <w:rsid w:val="00C642A2"/>
    <w:rsid w:val="00C64574"/>
    <w:rsid w:val="00C650D2"/>
    <w:rsid w:val="00C65538"/>
    <w:rsid w:val="00C65571"/>
    <w:rsid w:val="00C67A4D"/>
    <w:rsid w:val="00C67F8D"/>
    <w:rsid w:val="00C702C0"/>
    <w:rsid w:val="00C70CF9"/>
    <w:rsid w:val="00C70E79"/>
    <w:rsid w:val="00C714B6"/>
    <w:rsid w:val="00C71568"/>
    <w:rsid w:val="00C72107"/>
    <w:rsid w:val="00C721B3"/>
    <w:rsid w:val="00C72688"/>
    <w:rsid w:val="00C72AD2"/>
    <w:rsid w:val="00C73616"/>
    <w:rsid w:val="00C73716"/>
    <w:rsid w:val="00C73D43"/>
    <w:rsid w:val="00C73F5F"/>
    <w:rsid w:val="00C73FDD"/>
    <w:rsid w:val="00C75218"/>
    <w:rsid w:val="00C7566A"/>
    <w:rsid w:val="00C758CE"/>
    <w:rsid w:val="00C7603F"/>
    <w:rsid w:val="00C7641B"/>
    <w:rsid w:val="00C76CA9"/>
    <w:rsid w:val="00C76D87"/>
    <w:rsid w:val="00C76EA7"/>
    <w:rsid w:val="00C77100"/>
    <w:rsid w:val="00C77452"/>
    <w:rsid w:val="00C808C4"/>
    <w:rsid w:val="00C80EF0"/>
    <w:rsid w:val="00C816EF"/>
    <w:rsid w:val="00C82962"/>
    <w:rsid w:val="00C82B5D"/>
    <w:rsid w:val="00C82BB3"/>
    <w:rsid w:val="00C834BE"/>
    <w:rsid w:val="00C845FF"/>
    <w:rsid w:val="00C84749"/>
    <w:rsid w:val="00C848BB"/>
    <w:rsid w:val="00C85807"/>
    <w:rsid w:val="00C85E50"/>
    <w:rsid w:val="00C86C30"/>
    <w:rsid w:val="00C87E97"/>
    <w:rsid w:val="00C87EC8"/>
    <w:rsid w:val="00C90439"/>
    <w:rsid w:val="00C90D89"/>
    <w:rsid w:val="00C911F5"/>
    <w:rsid w:val="00C91BF0"/>
    <w:rsid w:val="00C91CB1"/>
    <w:rsid w:val="00C92854"/>
    <w:rsid w:val="00C930C3"/>
    <w:rsid w:val="00C93A91"/>
    <w:rsid w:val="00C93FA1"/>
    <w:rsid w:val="00C94008"/>
    <w:rsid w:val="00C9486F"/>
    <w:rsid w:val="00C953CB"/>
    <w:rsid w:val="00C958AD"/>
    <w:rsid w:val="00C95C44"/>
    <w:rsid w:val="00C96643"/>
    <w:rsid w:val="00C96820"/>
    <w:rsid w:val="00C9732E"/>
    <w:rsid w:val="00C97D5D"/>
    <w:rsid w:val="00C97DD3"/>
    <w:rsid w:val="00CA0D94"/>
    <w:rsid w:val="00CA14F1"/>
    <w:rsid w:val="00CA1535"/>
    <w:rsid w:val="00CA2060"/>
    <w:rsid w:val="00CA2381"/>
    <w:rsid w:val="00CA2EDB"/>
    <w:rsid w:val="00CA31D5"/>
    <w:rsid w:val="00CA3263"/>
    <w:rsid w:val="00CA52AD"/>
    <w:rsid w:val="00CA5534"/>
    <w:rsid w:val="00CA5A7C"/>
    <w:rsid w:val="00CA5D26"/>
    <w:rsid w:val="00CA637B"/>
    <w:rsid w:val="00CA6741"/>
    <w:rsid w:val="00CA75CF"/>
    <w:rsid w:val="00CA76FC"/>
    <w:rsid w:val="00CB06EA"/>
    <w:rsid w:val="00CB0F89"/>
    <w:rsid w:val="00CB267F"/>
    <w:rsid w:val="00CB2C05"/>
    <w:rsid w:val="00CB4977"/>
    <w:rsid w:val="00CB6A3E"/>
    <w:rsid w:val="00CB6C34"/>
    <w:rsid w:val="00CB743B"/>
    <w:rsid w:val="00CC0BFE"/>
    <w:rsid w:val="00CC1148"/>
    <w:rsid w:val="00CC1862"/>
    <w:rsid w:val="00CC2092"/>
    <w:rsid w:val="00CC2406"/>
    <w:rsid w:val="00CC2C60"/>
    <w:rsid w:val="00CC3460"/>
    <w:rsid w:val="00CC5453"/>
    <w:rsid w:val="00CC5736"/>
    <w:rsid w:val="00CC5A57"/>
    <w:rsid w:val="00CC6624"/>
    <w:rsid w:val="00CC6716"/>
    <w:rsid w:val="00CD01A0"/>
    <w:rsid w:val="00CD14A2"/>
    <w:rsid w:val="00CD1D14"/>
    <w:rsid w:val="00CD1E0C"/>
    <w:rsid w:val="00CD21D6"/>
    <w:rsid w:val="00CD2D1F"/>
    <w:rsid w:val="00CD317C"/>
    <w:rsid w:val="00CD3433"/>
    <w:rsid w:val="00CD3EDF"/>
    <w:rsid w:val="00CD3FC9"/>
    <w:rsid w:val="00CD41B7"/>
    <w:rsid w:val="00CD4D85"/>
    <w:rsid w:val="00CD57FB"/>
    <w:rsid w:val="00CD61EE"/>
    <w:rsid w:val="00CD6C4B"/>
    <w:rsid w:val="00CD7282"/>
    <w:rsid w:val="00CD771C"/>
    <w:rsid w:val="00CD7B56"/>
    <w:rsid w:val="00CE017C"/>
    <w:rsid w:val="00CE0234"/>
    <w:rsid w:val="00CE1AAA"/>
    <w:rsid w:val="00CE1CB0"/>
    <w:rsid w:val="00CE27BB"/>
    <w:rsid w:val="00CE2B2D"/>
    <w:rsid w:val="00CE2EBD"/>
    <w:rsid w:val="00CE3E8E"/>
    <w:rsid w:val="00CE3F59"/>
    <w:rsid w:val="00CE444B"/>
    <w:rsid w:val="00CE4F19"/>
    <w:rsid w:val="00CE5519"/>
    <w:rsid w:val="00CE556A"/>
    <w:rsid w:val="00CE5838"/>
    <w:rsid w:val="00CE5A4F"/>
    <w:rsid w:val="00CE6250"/>
    <w:rsid w:val="00CE6D53"/>
    <w:rsid w:val="00CE6E89"/>
    <w:rsid w:val="00CE7528"/>
    <w:rsid w:val="00CE7CEC"/>
    <w:rsid w:val="00CF064B"/>
    <w:rsid w:val="00CF0824"/>
    <w:rsid w:val="00CF0E32"/>
    <w:rsid w:val="00CF0E8E"/>
    <w:rsid w:val="00CF14EF"/>
    <w:rsid w:val="00CF181D"/>
    <w:rsid w:val="00CF1B52"/>
    <w:rsid w:val="00CF2BC5"/>
    <w:rsid w:val="00CF3E46"/>
    <w:rsid w:val="00CF41FA"/>
    <w:rsid w:val="00CF42D3"/>
    <w:rsid w:val="00CF4827"/>
    <w:rsid w:val="00CF4D2B"/>
    <w:rsid w:val="00CF5991"/>
    <w:rsid w:val="00CF5D74"/>
    <w:rsid w:val="00CF5FA6"/>
    <w:rsid w:val="00CF614B"/>
    <w:rsid w:val="00CF69FE"/>
    <w:rsid w:val="00CF784D"/>
    <w:rsid w:val="00CF7E5A"/>
    <w:rsid w:val="00D0053A"/>
    <w:rsid w:val="00D005A5"/>
    <w:rsid w:val="00D0098A"/>
    <w:rsid w:val="00D01688"/>
    <w:rsid w:val="00D01901"/>
    <w:rsid w:val="00D01DA2"/>
    <w:rsid w:val="00D02547"/>
    <w:rsid w:val="00D038BD"/>
    <w:rsid w:val="00D03D3D"/>
    <w:rsid w:val="00D04ABB"/>
    <w:rsid w:val="00D0532F"/>
    <w:rsid w:val="00D0534A"/>
    <w:rsid w:val="00D0550E"/>
    <w:rsid w:val="00D0573E"/>
    <w:rsid w:val="00D06EEB"/>
    <w:rsid w:val="00D1038C"/>
    <w:rsid w:val="00D10976"/>
    <w:rsid w:val="00D10BFC"/>
    <w:rsid w:val="00D10F5C"/>
    <w:rsid w:val="00D11640"/>
    <w:rsid w:val="00D11AD9"/>
    <w:rsid w:val="00D1278C"/>
    <w:rsid w:val="00D12800"/>
    <w:rsid w:val="00D12AFD"/>
    <w:rsid w:val="00D12AFF"/>
    <w:rsid w:val="00D12F03"/>
    <w:rsid w:val="00D13280"/>
    <w:rsid w:val="00D133F8"/>
    <w:rsid w:val="00D1426D"/>
    <w:rsid w:val="00D147A9"/>
    <w:rsid w:val="00D149DB"/>
    <w:rsid w:val="00D15118"/>
    <w:rsid w:val="00D1578E"/>
    <w:rsid w:val="00D15F93"/>
    <w:rsid w:val="00D16C9C"/>
    <w:rsid w:val="00D2018D"/>
    <w:rsid w:val="00D208F5"/>
    <w:rsid w:val="00D209C0"/>
    <w:rsid w:val="00D21DF7"/>
    <w:rsid w:val="00D22194"/>
    <w:rsid w:val="00D22311"/>
    <w:rsid w:val="00D22583"/>
    <w:rsid w:val="00D225C4"/>
    <w:rsid w:val="00D24737"/>
    <w:rsid w:val="00D253CA"/>
    <w:rsid w:val="00D25FBF"/>
    <w:rsid w:val="00D26F56"/>
    <w:rsid w:val="00D27435"/>
    <w:rsid w:val="00D306F0"/>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7F25"/>
    <w:rsid w:val="00D40FFD"/>
    <w:rsid w:val="00D41262"/>
    <w:rsid w:val="00D41495"/>
    <w:rsid w:val="00D417AD"/>
    <w:rsid w:val="00D41D98"/>
    <w:rsid w:val="00D41E40"/>
    <w:rsid w:val="00D41F7D"/>
    <w:rsid w:val="00D420EE"/>
    <w:rsid w:val="00D42746"/>
    <w:rsid w:val="00D42838"/>
    <w:rsid w:val="00D42F4F"/>
    <w:rsid w:val="00D43FFA"/>
    <w:rsid w:val="00D44055"/>
    <w:rsid w:val="00D46BF6"/>
    <w:rsid w:val="00D47E0F"/>
    <w:rsid w:val="00D509FB"/>
    <w:rsid w:val="00D5183B"/>
    <w:rsid w:val="00D51F6E"/>
    <w:rsid w:val="00D52B85"/>
    <w:rsid w:val="00D52D97"/>
    <w:rsid w:val="00D53314"/>
    <w:rsid w:val="00D53F3E"/>
    <w:rsid w:val="00D541C4"/>
    <w:rsid w:val="00D54D67"/>
    <w:rsid w:val="00D55209"/>
    <w:rsid w:val="00D55C17"/>
    <w:rsid w:val="00D56705"/>
    <w:rsid w:val="00D5698C"/>
    <w:rsid w:val="00D579F5"/>
    <w:rsid w:val="00D57EF6"/>
    <w:rsid w:val="00D60061"/>
    <w:rsid w:val="00D601D9"/>
    <w:rsid w:val="00D603FB"/>
    <w:rsid w:val="00D609A7"/>
    <w:rsid w:val="00D60D3C"/>
    <w:rsid w:val="00D6100E"/>
    <w:rsid w:val="00D61A37"/>
    <w:rsid w:val="00D61F78"/>
    <w:rsid w:val="00D63998"/>
    <w:rsid w:val="00D63DBD"/>
    <w:rsid w:val="00D63FCD"/>
    <w:rsid w:val="00D64C95"/>
    <w:rsid w:val="00D65DBC"/>
    <w:rsid w:val="00D66664"/>
    <w:rsid w:val="00D66669"/>
    <w:rsid w:val="00D66CB9"/>
    <w:rsid w:val="00D67620"/>
    <w:rsid w:val="00D67C6F"/>
    <w:rsid w:val="00D71570"/>
    <w:rsid w:val="00D71F87"/>
    <w:rsid w:val="00D7216B"/>
    <w:rsid w:val="00D728B1"/>
    <w:rsid w:val="00D729D4"/>
    <w:rsid w:val="00D738C3"/>
    <w:rsid w:val="00D73EEA"/>
    <w:rsid w:val="00D743B2"/>
    <w:rsid w:val="00D74A6B"/>
    <w:rsid w:val="00D74C91"/>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22CA"/>
    <w:rsid w:val="00D83417"/>
    <w:rsid w:val="00D83736"/>
    <w:rsid w:val="00D840A9"/>
    <w:rsid w:val="00D84BB8"/>
    <w:rsid w:val="00D87709"/>
    <w:rsid w:val="00D87C57"/>
    <w:rsid w:val="00D90088"/>
    <w:rsid w:val="00D90B89"/>
    <w:rsid w:val="00D9164D"/>
    <w:rsid w:val="00D9168D"/>
    <w:rsid w:val="00D91733"/>
    <w:rsid w:val="00D92113"/>
    <w:rsid w:val="00D9229F"/>
    <w:rsid w:val="00D93668"/>
    <w:rsid w:val="00D937C4"/>
    <w:rsid w:val="00D93B34"/>
    <w:rsid w:val="00D94484"/>
    <w:rsid w:val="00D95225"/>
    <w:rsid w:val="00D96011"/>
    <w:rsid w:val="00D9693C"/>
    <w:rsid w:val="00D97AF6"/>
    <w:rsid w:val="00DA0158"/>
    <w:rsid w:val="00DA0F22"/>
    <w:rsid w:val="00DA121A"/>
    <w:rsid w:val="00DA259B"/>
    <w:rsid w:val="00DA2662"/>
    <w:rsid w:val="00DA2A18"/>
    <w:rsid w:val="00DA43AC"/>
    <w:rsid w:val="00DA4834"/>
    <w:rsid w:val="00DA56D6"/>
    <w:rsid w:val="00DA591D"/>
    <w:rsid w:val="00DA5AFF"/>
    <w:rsid w:val="00DA5DB0"/>
    <w:rsid w:val="00DA70F5"/>
    <w:rsid w:val="00DA72E2"/>
    <w:rsid w:val="00DA753C"/>
    <w:rsid w:val="00DB033A"/>
    <w:rsid w:val="00DB0596"/>
    <w:rsid w:val="00DB0664"/>
    <w:rsid w:val="00DB0758"/>
    <w:rsid w:val="00DB11D0"/>
    <w:rsid w:val="00DB1218"/>
    <w:rsid w:val="00DB2D6A"/>
    <w:rsid w:val="00DB30C4"/>
    <w:rsid w:val="00DB333B"/>
    <w:rsid w:val="00DB34FB"/>
    <w:rsid w:val="00DB3735"/>
    <w:rsid w:val="00DB3E99"/>
    <w:rsid w:val="00DB3EC3"/>
    <w:rsid w:val="00DB44E9"/>
    <w:rsid w:val="00DB48BF"/>
    <w:rsid w:val="00DB4982"/>
    <w:rsid w:val="00DB5059"/>
    <w:rsid w:val="00DB5291"/>
    <w:rsid w:val="00DB62B0"/>
    <w:rsid w:val="00DB6AD5"/>
    <w:rsid w:val="00DB6B9B"/>
    <w:rsid w:val="00DB6DB8"/>
    <w:rsid w:val="00DB701F"/>
    <w:rsid w:val="00DB7751"/>
    <w:rsid w:val="00DB7D65"/>
    <w:rsid w:val="00DC0233"/>
    <w:rsid w:val="00DC09AA"/>
    <w:rsid w:val="00DC12DA"/>
    <w:rsid w:val="00DC1AC8"/>
    <w:rsid w:val="00DC1B61"/>
    <w:rsid w:val="00DC30CD"/>
    <w:rsid w:val="00DC4517"/>
    <w:rsid w:val="00DC4785"/>
    <w:rsid w:val="00DC57DE"/>
    <w:rsid w:val="00DC5CC0"/>
    <w:rsid w:val="00DC5F0E"/>
    <w:rsid w:val="00DC7DB4"/>
    <w:rsid w:val="00DD0853"/>
    <w:rsid w:val="00DD1460"/>
    <w:rsid w:val="00DD1ACF"/>
    <w:rsid w:val="00DD1FD3"/>
    <w:rsid w:val="00DD200A"/>
    <w:rsid w:val="00DD2558"/>
    <w:rsid w:val="00DD25D6"/>
    <w:rsid w:val="00DD2D56"/>
    <w:rsid w:val="00DD2DFF"/>
    <w:rsid w:val="00DD3260"/>
    <w:rsid w:val="00DD40AF"/>
    <w:rsid w:val="00DD413E"/>
    <w:rsid w:val="00DD4C9D"/>
    <w:rsid w:val="00DD4CAC"/>
    <w:rsid w:val="00DD51A7"/>
    <w:rsid w:val="00DD53CB"/>
    <w:rsid w:val="00DD5CFC"/>
    <w:rsid w:val="00DD634F"/>
    <w:rsid w:val="00DD68F3"/>
    <w:rsid w:val="00DD73EC"/>
    <w:rsid w:val="00DD7F75"/>
    <w:rsid w:val="00DE0581"/>
    <w:rsid w:val="00DE0DD5"/>
    <w:rsid w:val="00DE0FDC"/>
    <w:rsid w:val="00DE171B"/>
    <w:rsid w:val="00DE2AD3"/>
    <w:rsid w:val="00DE2F72"/>
    <w:rsid w:val="00DE3CB4"/>
    <w:rsid w:val="00DE4182"/>
    <w:rsid w:val="00DE43CC"/>
    <w:rsid w:val="00DE5CE7"/>
    <w:rsid w:val="00DE5D8C"/>
    <w:rsid w:val="00DE7561"/>
    <w:rsid w:val="00DE7920"/>
    <w:rsid w:val="00DF0E94"/>
    <w:rsid w:val="00DF14BF"/>
    <w:rsid w:val="00DF32CB"/>
    <w:rsid w:val="00DF4353"/>
    <w:rsid w:val="00DF4684"/>
    <w:rsid w:val="00DF54A7"/>
    <w:rsid w:val="00DF56B2"/>
    <w:rsid w:val="00DF5832"/>
    <w:rsid w:val="00DF5F39"/>
    <w:rsid w:val="00DF60C3"/>
    <w:rsid w:val="00DF725E"/>
    <w:rsid w:val="00DF76F7"/>
    <w:rsid w:val="00E00278"/>
    <w:rsid w:val="00E03168"/>
    <w:rsid w:val="00E0384A"/>
    <w:rsid w:val="00E03B52"/>
    <w:rsid w:val="00E048FA"/>
    <w:rsid w:val="00E05126"/>
    <w:rsid w:val="00E058C5"/>
    <w:rsid w:val="00E06059"/>
    <w:rsid w:val="00E06542"/>
    <w:rsid w:val="00E06862"/>
    <w:rsid w:val="00E06B06"/>
    <w:rsid w:val="00E0737E"/>
    <w:rsid w:val="00E0741C"/>
    <w:rsid w:val="00E07714"/>
    <w:rsid w:val="00E07AF4"/>
    <w:rsid w:val="00E07B14"/>
    <w:rsid w:val="00E07C96"/>
    <w:rsid w:val="00E10481"/>
    <w:rsid w:val="00E11D78"/>
    <w:rsid w:val="00E136C1"/>
    <w:rsid w:val="00E13A15"/>
    <w:rsid w:val="00E13F6E"/>
    <w:rsid w:val="00E148DE"/>
    <w:rsid w:val="00E15141"/>
    <w:rsid w:val="00E156BF"/>
    <w:rsid w:val="00E1574C"/>
    <w:rsid w:val="00E15D5B"/>
    <w:rsid w:val="00E16F42"/>
    <w:rsid w:val="00E17641"/>
    <w:rsid w:val="00E20225"/>
    <w:rsid w:val="00E20DE8"/>
    <w:rsid w:val="00E20F48"/>
    <w:rsid w:val="00E21828"/>
    <w:rsid w:val="00E21B44"/>
    <w:rsid w:val="00E229AF"/>
    <w:rsid w:val="00E231E4"/>
    <w:rsid w:val="00E2498E"/>
    <w:rsid w:val="00E25F1C"/>
    <w:rsid w:val="00E264EE"/>
    <w:rsid w:val="00E26E98"/>
    <w:rsid w:val="00E27ACE"/>
    <w:rsid w:val="00E3061E"/>
    <w:rsid w:val="00E30A37"/>
    <w:rsid w:val="00E315E8"/>
    <w:rsid w:val="00E31E4A"/>
    <w:rsid w:val="00E33688"/>
    <w:rsid w:val="00E3368E"/>
    <w:rsid w:val="00E348D6"/>
    <w:rsid w:val="00E3495C"/>
    <w:rsid w:val="00E34C85"/>
    <w:rsid w:val="00E34D3C"/>
    <w:rsid w:val="00E35204"/>
    <w:rsid w:val="00E354CA"/>
    <w:rsid w:val="00E35A43"/>
    <w:rsid w:val="00E3619A"/>
    <w:rsid w:val="00E36DC4"/>
    <w:rsid w:val="00E36E3A"/>
    <w:rsid w:val="00E3759A"/>
    <w:rsid w:val="00E3778E"/>
    <w:rsid w:val="00E3780E"/>
    <w:rsid w:val="00E378B7"/>
    <w:rsid w:val="00E40CEC"/>
    <w:rsid w:val="00E415A3"/>
    <w:rsid w:val="00E4173E"/>
    <w:rsid w:val="00E423DF"/>
    <w:rsid w:val="00E42687"/>
    <w:rsid w:val="00E42CE4"/>
    <w:rsid w:val="00E42F56"/>
    <w:rsid w:val="00E439B3"/>
    <w:rsid w:val="00E43BB8"/>
    <w:rsid w:val="00E43D8A"/>
    <w:rsid w:val="00E44CD7"/>
    <w:rsid w:val="00E44DA5"/>
    <w:rsid w:val="00E45182"/>
    <w:rsid w:val="00E45717"/>
    <w:rsid w:val="00E46632"/>
    <w:rsid w:val="00E4682B"/>
    <w:rsid w:val="00E477AF"/>
    <w:rsid w:val="00E47E46"/>
    <w:rsid w:val="00E50948"/>
    <w:rsid w:val="00E51090"/>
    <w:rsid w:val="00E52974"/>
    <w:rsid w:val="00E53B25"/>
    <w:rsid w:val="00E5420B"/>
    <w:rsid w:val="00E56086"/>
    <w:rsid w:val="00E5619D"/>
    <w:rsid w:val="00E56417"/>
    <w:rsid w:val="00E57063"/>
    <w:rsid w:val="00E578DD"/>
    <w:rsid w:val="00E60DBC"/>
    <w:rsid w:val="00E60FB7"/>
    <w:rsid w:val="00E6239E"/>
    <w:rsid w:val="00E626AF"/>
    <w:rsid w:val="00E62964"/>
    <w:rsid w:val="00E62B3D"/>
    <w:rsid w:val="00E62DE6"/>
    <w:rsid w:val="00E63430"/>
    <w:rsid w:val="00E63742"/>
    <w:rsid w:val="00E63AED"/>
    <w:rsid w:val="00E63EBE"/>
    <w:rsid w:val="00E63F81"/>
    <w:rsid w:val="00E64461"/>
    <w:rsid w:val="00E64816"/>
    <w:rsid w:val="00E64854"/>
    <w:rsid w:val="00E65738"/>
    <w:rsid w:val="00E657CC"/>
    <w:rsid w:val="00E65920"/>
    <w:rsid w:val="00E65EF7"/>
    <w:rsid w:val="00E65FBB"/>
    <w:rsid w:val="00E6688C"/>
    <w:rsid w:val="00E66F0A"/>
    <w:rsid w:val="00E670E8"/>
    <w:rsid w:val="00E70B5D"/>
    <w:rsid w:val="00E70EF5"/>
    <w:rsid w:val="00E713C6"/>
    <w:rsid w:val="00E71F25"/>
    <w:rsid w:val="00E7461F"/>
    <w:rsid w:val="00E75D19"/>
    <w:rsid w:val="00E7601F"/>
    <w:rsid w:val="00E761E7"/>
    <w:rsid w:val="00E77069"/>
    <w:rsid w:val="00E77326"/>
    <w:rsid w:val="00E77B73"/>
    <w:rsid w:val="00E77D0F"/>
    <w:rsid w:val="00E77E61"/>
    <w:rsid w:val="00E801FE"/>
    <w:rsid w:val="00E80412"/>
    <w:rsid w:val="00E80869"/>
    <w:rsid w:val="00E80D79"/>
    <w:rsid w:val="00E80E6C"/>
    <w:rsid w:val="00E81159"/>
    <w:rsid w:val="00E818EC"/>
    <w:rsid w:val="00E81D6E"/>
    <w:rsid w:val="00E82D14"/>
    <w:rsid w:val="00E82E42"/>
    <w:rsid w:val="00E83625"/>
    <w:rsid w:val="00E83CD3"/>
    <w:rsid w:val="00E841DE"/>
    <w:rsid w:val="00E854FA"/>
    <w:rsid w:val="00E859C9"/>
    <w:rsid w:val="00E86A05"/>
    <w:rsid w:val="00E87AE6"/>
    <w:rsid w:val="00E87C98"/>
    <w:rsid w:val="00E90785"/>
    <w:rsid w:val="00E90D92"/>
    <w:rsid w:val="00E90DA5"/>
    <w:rsid w:val="00E90DB6"/>
    <w:rsid w:val="00E9144F"/>
    <w:rsid w:val="00E914E1"/>
    <w:rsid w:val="00E91ACE"/>
    <w:rsid w:val="00E921B8"/>
    <w:rsid w:val="00E926F7"/>
    <w:rsid w:val="00E928B8"/>
    <w:rsid w:val="00E92BB0"/>
    <w:rsid w:val="00E9314D"/>
    <w:rsid w:val="00E932FC"/>
    <w:rsid w:val="00E93AED"/>
    <w:rsid w:val="00E9437C"/>
    <w:rsid w:val="00E94A90"/>
    <w:rsid w:val="00E95AC2"/>
    <w:rsid w:val="00E95B5F"/>
    <w:rsid w:val="00E96761"/>
    <w:rsid w:val="00E969EB"/>
    <w:rsid w:val="00E9727E"/>
    <w:rsid w:val="00EA02B5"/>
    <w:rsid w:val="00EA05DA"/>
    <w:rsid w:val="00EA0BD5"/>
    <w:rsid w:val="00EA10BE"/>
    <w:rsid w:val="00EA1231"/>
    <w:rsid w:val="00EA1617"/>
    <w:rsid w:val="00EA1BE4"/>
    <w:rsid w:val="00EA21AE"/>
    <w:rsid w:val="00EA3E80"/>
    <w:rsid w:val="00EA4C84"/>
    <w:rsid w:val="00EA530C"/>
    <w:rsid w:val="00EA5CD7"/>
    <w:rsid w:val="00EA5F05"/>
    <w:rsid w:val="00EA6FAF"/>
    <w:rsid w:val="00EA7ED8"/>
    <w:rsid w:val="00EA7F7A"/>
    <w:rsid w:val="00EA7FD3"/>
    <w:rsid w:val="00EB05E2"/>
    <w:rsid w:val="00EB05FE"/>
    <w:rsid w:val="00EB0BAE"/>
    <w:rsid w:val="00EB1104"/>
    <w:rsid w:val="00EB1B5C"/>
    <w:rsid w:val="00EB20C7"/>
    <w:rsid w:val="00EB236A"/>
    <w:rsid w:val="00EB278D"/>
    <w:rsid w:val="00EB34D1"/>
    <w:rsid w:val="00EB3607"/>
    <w:rsid w:val="00EB3E76"/>
    <w:rsid w:val="00EB4A86"/>
    <w:rsid w:val="00EB4AA2"/>
    <w:rsid w:val="00EB6141"/>
    <w:rsid w:val="00EB7A40"/>
    <w:rsid w:val="00EC0A31"/>
    <w:rsid w:val="00EC0B02"/>
    <w:rsid w:val="00EC0C27"/>
    <w:rsid w:val="00EC127B"/>
    <w:rsid w:val="00EC18D0"/>
    <w:rsid w:val="00EC1AA7"/>
    <w:rsid w:val="00EC1D5A"/>
    <w:rsid w:val="00EC28BB"/>
    <w:rsid w:val="00EC2966"/>
    <w:rsid w:val="00EC2A78"/>
    <w:rsid w:val="00EC2AD1"/>
    <w:rsid w:val="00EC3157"/>
    <w:rsid w:val="00EC46C3"/>
    <w:rsid w:val="00EC4E50"/>
    <w:rsid w:val="00EC5A62"/>
    <w:rsid w:val="00EC5B01"/>
    <w:rsid w:val="00EC5F8A"/>
    <w:rsid w:val="00EC65E7"/>
    <w:rsid w:val="00EC6895"/>
    <w:rsid w:val="00EC6DA2"/>
    <w:rsid w:val="00EC6E8D"/>
    <w:rsid w:val="00EC76B8"/>
    <w:rsid w:val="00EC79FF"/>
    <w:rsid w:val="00ED0814"/>
    <w:rsid w:val="00ED141F"/>
    <w:rsid w:val="00ED1548"/>
    <w:rsid w:val="00ED163F"/>
    <w:rsid w:val="00ED2524"/>
    <w:rsid w:val="00ED3573"/>
    <w:rsid w:val="00ED36DD"/>
    <w:rsid w:val="00ED4D80"/>
    <w:rsid w:val="00ED53E0"/>
    <w:rsid w:val="00ED7090"/>
    <w:rsid w:val="00EE00BA"/>
    <w:rsid w:val="00EE0DB8"/>
    <w:rsid w:val="00EE0E1C"/>
    <w:rsid w:val="00EE1087"/>
    <w:rsid w:val="00EE1657"/>
    <w:rsid w:val="00EE26DE"/>
    <w:rsid w:val="00EE287F"/>
    <w:rsid w:val="00EE351D"/>
    <w:rsid w:val="00EE378B"/>
    <w:rsid w:val="00EE561A"/>
    <w:rsid w:val="00EE582B"/>
    <w:rsid w:val="00EE5B59"/>
    <w:rsid w:val="00EE6427"/>
    <w:rsid w:val="00EE6B5A"/>
    <w:rsid w:val="00EE6CAC"/>
    <w:rsid w:val="00EE74DF"/>
    <w:rsid w:val="00EE75C1"/>
    <w:rsid w:val="00EE7855"/>
    <w:rsid w:val="00EE7C16"/>
    <w:rsid w:val="00EF0CEA"/>
    <w:rsid w:val="00EF185F"/>
    <w:rsid w:val="00EF1E63"/>
    <w:rsid w:val="00EF5E8B"/>
    <w:rsid w:val="00EF606E"/>
    <w:rsid w:val="00EF678F"/>
    <w:rsid w:val="00EF697A"/>
    <w:rsid w:val="00EF6A71"/>
    <w:rsid w:val="00EF74A9"/>
    <w:rsid w:val="00F0000C"/>
    <w:rsid w:val="00F01345"/>
    <w:rsid w:val="00F02CC7"/>
    <w:rsid w:val="00F03C74"/>
    <w:rsid w:val="00F05050"/>
    <w:rsid w:val="00F05BB9"/>
    <w:rsid w:val="00F06EAC"/>
    <w:rsid w:val="00F07688"/>
    <w:rsid w:val="00F10684"/>
    <w:rsid w:val="00F1070E"/>
    <w:rsid w:val="00F114DC"/>
    <w:rsid w:val="00F115C8"/>
    <w:rsid w:val="00F11995"/>
    <w:rsid w:val="00F11A9A"/>
    <w:rsid w:val="00F11E14"/>
    <w:rsid w:val="00F11FA1"/>
    <w:rsid w:val="00F12157"/>
    <w:rsid w:val="00F12286"/>
    <w:rsid w:val="00F127BB"/>
    <w:rsid w:val="00F12D32"/>
    <w:rsid w:val="00F13414"/>
    <w:rsid w:val="00F135C2"/>
    <w:rsid w:val="00F138DA"/>
    <w:rsid w:val="00F143A5"/>
    <w:rsid w:val="00F144BD"/>
    <w:rsid w:val="00F15081"/>
    <w:rsid w:val="00F15DC7"/>
    <w:rsid w:val="00F16B90"/>
    <w:rsid w:val="00F17759"/>
    <w:rsid w:val="00F1787E"/>
    <w:rsid w:val="00F203BB"/>
    <w:rsid w:val="00F20A0F"/>
    <w:rsid w:val="00F20DA7"/>
    <w:rsid w:val="00F216FD"/>
    <w:rsid w:val="00F21A07"/>
    <w:rsid w:val="00F227FB"/>
    <w:rsid w:val="00F2413B"/>
    <w:rsid w:val="00F24763"/>
    <w:rsid w:val="00F24E93"/>
    <w:rsid w:val="00F26982"/>
    <w:rsid w:val="00F27096"/>
    <w:rsid w:val="00F27361"/>
    <w:rsid w:val="00F27DEF"/>
    <w:rsid w:val="00F304D3"/>
    <w:rsid w:val="00F30DE3"/>
    <w:rsid w:val="00F311A4"/>
    <w:rsid w:val="00F3183E"/>
    <w:rsid w:val="00F323AB"/>
    <w:rsid w:val="00F325E6"/>
    <w:rsid w:val="00F32B46"/>
    <w:rsid w:val="00F32DC5"/>
    <w:rsid w:val="00F33533"/>
    <w:rsid w:val="00F33E7C"/>
    <w:rsid w:val="00F340FD"/>
    <w:rsid w:val="00F344A2"/>
    <w:rsid w:val="00F34FB9"/>
    <w:rsid w:val="00F357C4"/>
    <w:rsid w:val="00F357CE"/>
    <w:rsid w:val="00F360CC"/>
    <w:rsid w:val="00F361D4"/>
    <w:rsid w:val="00F3646B"/>
    <w:rsid w:val="00F36B98"/>
    <w:rsid w:val="00F36C9F"/>
    <w:rsid w:val="00F36E38"/>
    <w:rsid w:val="00F3767F"/>
    <w:rsid w:val="00F40838"/>
    <w:rsid w:val="00F40CBC"/>
    <w:rsid w:val="00F40FED"/>
    <w:rsid w:val="00F4199F"/>
    <w:rsid w:val="00F41B9A"/>
    <w:rsid w:val="00F4306F"/>
    <w:rsid w:val="00F43DFD"/>
    <w:rsid w:val="00F44653"/>
    <w:rsid w:val="00F44669"/>
    <w:rsid w:val="00F44BDE"/>
    <w:rsid w:val="00F451D4"/>
    <w:rsid w:val="00F4530E"/>
    <w:rsid w:val="00F45330"/>
    <w:rsid w:val="00F45540"/>
    <w:rsid w:val="00F45857"/>
    <w:rsid w:val="00F46872"/>
    <w:rsid w:val="00F46D95"/>
    <w:rsid w:val="00F47583"/>
    <w:rsid w:val="00F475A3"/>
    <w:rsid w:val="00F47708"/>
    <w:rsid w:val="00F47CC2"/>
    <w:rsid w:val="00F519F7"/>
    <w:rsid w:val="00F51AAC"/>
    <w:rsid w:val="00F51C89"/>
    <w:rsid w:val="00F521EA"/>
    <w:rsid w:val="00F52659"/>
    <w:rsid w:val="00F528C3"/>
    <w:rsid w:val="00F52AF6"/>
    <w:rsid w:val="00F5396D"/>
    <w:rsid w:val="00F53F26"/>
    <w:rsid w:val="00F544D4"/>
    <w:rsid w:val="00F54F0F"/>
    <w:rsid w:val="00F550DD"/>
    <w:rsid w:val="00F565FC"/>
    <w:rsid w:val="00F56685"/>
    <w:rsid w:val="00F566B3"/>
    <w:rsid w:val="00F56971"/>
    <w:rsid w:val="00F56C03"/>
    <w:rsid w:val="00F57FC3"/>
    <w:rsid w:val="00F6031F"/>
    <w:rsid w:val="00F62C03"/>
    <w:rsid w:val="00F62F9E"/>
    <w:rsid w:val="00F63955"/>
    <w:rsid w:val="00F6434D"/>
    <w:rsid w:val="00F648DE"/>
    <w:rsid w:val="00F65310"/>
    <w:rsid w:val="00F65EB3"/>
    <w:rsid w:val="00F66025"/>
    <w:rsid w:val="00F66E72"/>
    <w:rsid w:val="00F6771D"/>
    <w:rsid w:val="00F67E74"/>
    <w:rsid w:val="00F67F48"/>
    <w:rsid w:val="00F7091A"/>
    <w:rsid w:val="00F717BC"/>
    <w:rsid w:val="00F71EA1"/>
    <w:rsid w:val="00F736F7"/>
    <w:rsid w:val="00F74830"/>
    <w:rsid w:val="00F74A60"/>
    <w:rsid w:val="00F75FBE"/>
    <w:rsid w:val="00F766E5"/>
    <w:rsid w:val="00F779DD"/>
    <w:rsid w:val="00F77BD8"/>
    <w:rsid w:val="00F804CF"/>
    <w:rsid w:val="00F80B1B"/>
    <w:rsid w:val="00F80D60"/>
    <w:rsid w:val="00F80F57"/>
    <w:rsid w:val="00F8104D"/>
    <w:rsid w:val="00F8170F"/>
    <w:rsid w:val="00F81D6E"/>
    <w:rsid w:val="00F823EB"/>
    <w:rsid w:val="00F82A43"/>
    <w:rsid w:val="00F82A5D"/>
    <w:rsid w:val="00F83B68"/>
    <w:rsid w:val="00F83CD5"/>
    <w:rsid w:val="00F84060"/>
    <w:rsid w:val="00F84B8A"/>
    <w:rsid w:val="00F84F12"/>
    <w:rsid w:val="00F85C3D"/>
    <w:rsid w:val="00F90E4A"/>
    <w:rsid w:val="00F90F27"/>
    <w:rsid w:val="00F914BE"/>
    <w:rsid w:val="00F91998"/>
    <w:rsid w:val="00F93644"/>
    <w:rsid w:val="00F936F7"/>
    <w:rsid w:val="00F93B0A"/>
    <w:rsid w:val="00F93DB4"/>
    <w:rsid w:val="00F93EA3"/>
    <w:rsid w:val="00F954DC"/>
    <w:rsid w:val="00F959EF"/>
    <w:rsid w:val="00F95D8C"/>
    <w:rsid w:val="00F9623F"/>
    <w:rsid w:val="00F977B8"/>
    <w:rsid w:val="00F97BBD"/>
    <w:rsid w:val="00F97D1E"/>
    <w:rsid w:val="00FA0BD3"/>
    <w:rsid w:val="00FA12BE"/>
    <w:rsid w:val="00FA1AF7"/>
    <w:rsid w:val="00FA202B"/>
    <w:rsid w:val="00FA3BC6"/>
    <w:rsid w:val="00FA424B"/>
    <w:rsid w:val="00FA4BEF"/>
    <w:rsid w:val="00FA655E"/>
    <w:rsid w:val="00FA6B9D"/>
    <w:rsid w:val="00FA7861"/>
    <w:rsid w:val="00FA7CB2"/>
    <w:rsid w:val="00FA7CF1"/>
    <w:rsid w:val="00FA7EC5"/>
    <w:rsid w:val="00FB097A"/>
    <w:rsid w:val="00FB0C14"/>
    <w:rsid w:val="00FB194A"/>
    <w:rsid w:val="00FB2086"/>
    <w:rsid w:val="00FB34E7"/>
    <w:rsid w:val="00FB4023"/>
    <w:rsid w:val="00FB4032"/>
    <w:rsid w:val="00FB4334"/>
    <w:rsid w:val="00FB45A0"/>
    <w:rsid w:val="00FB46CE"/>
    <w:rsid w:val="00FB5066"/>
    <w:rsid w:val="00FB5FC8"/>
    <w:rsid w:val="00FB6D66"/>
    <w:rsid w:val="00FB6E5D"/>
    <w:rsid w:val="00FB7570"/>
    <w:rsid w:val="00FB7E2C"/>
    <w:rsid w:val="00FC0646"/>
    <w:rsid w:val="00FC07C4"/>
    <w:rsid w:val="00FC11BE"/>
    <w:rsid w:val="00FC1673"/>
    <w:rsid w:val="00FC1C04"/>
    <w:rsid w:val="00FC1DC7"/>
    <w:rsid w:val="00FC2075"/>
    <w:rsid w:val="00FC236F"/>
    <w:rsid w:val="00FC3630"/>
    <w:rsid w:val="00FC39F2"/>
    <w:rsid w:val="00FC3DCF"/>
    <w:rsid w:val="00FC4213"/>
    <w:rsid w:val="00FC4E51"/>
    <w:rsid w:val="00FC4FD5"/>
    <w:rsid w:val="00FC50DF"/>
    <w:rsid w:val="00FC75D3"/>
    <w:rsid w:val="00FD1A7A"/>
    <w:rsid w:val="00FD28A0"/>
    <w:rsid w:val="00FD3981"/>
    <w:rsid w:val="00FD4384"/>
    <w:rsid w:val="00FD456C"/>
    <w:rsid w:val="00FD4CB6"/>
    <w:rsid w:val="00FD5E7D"/>
    <w:rsid w:val="00FD666C"/>
    <w:rsid w:val="00FD741B"/>
    <w:rsid w:val="00FD74AB"/>
    <w:rsid w:val="00FE031A"/>
    <w:rsid w:val="00FE17DC"/>
    <w:rsid w:val="00FE18C0"/>
    <w:rsid w:val="00FE29F0"/>
    <w:rsid w:val="00FE2AF2"/>
    <w:rsid w:val="00FE31C7"/>
    <w:rsid w:val="00FE3344"/>
    <w:rsid w:val="00FE47C7"/>
    <w:rsid w:val="00FE4C2C"/>
    <w:rsid w:val="00FE5406"/>
    <w:rsid w:val="00FE575B"/>
    <w:rsid w:val="00FE5D41"/>
    <w:rsid w:val="00FE602E"/>
    <w:rsid w:val="00FE70BB"/>
    <w:rsid w:val="00FE7132"/>
    <w:rsid w:val="00FE71E2"/>
    <w:rsid w:val="00FF1004"/>
    <w:rsid w:val="00FF1ED0"/>
    <w:rsid w:val="00FF2589"/>
    <w:rsid w:val="00FF2F39"/>
    <w:rsid w:val="00FF30D9"/>
    <w:rsid w:val="00FF41FB"/>
    <w:rsid w:val="00FF5907"/>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 w:type="paragraph" w:styleId="afd">
    <w:name w:val="Revision"/>
    <w:hidden/>
    <w:uiPriority w:val="99"/>
    <w:semiHidden/>
    <w:rsid w:val="004C2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725673">
      <w:bodyDiv w:val="1"/>
      <w:marLeft w:val="0"/>
      <w:marRight w:val="0"/>
      <w:marTop w:val="0"/>
      <w:marBottom w:val="0"/>
      <w:divBdr>
        <w:top w:val="none" w:sz="0" w:space="0" w:color="auto"/>
        <w:left w:val="none" w:sz="0" w:space="0" w:color="auto"/>
        <w:bottom w:val="none" w:sz="0" w:space="0" w:color="auto"/>
        <w:right w:val="none" w:sz="0" w:space="0" w:color="auto"/>
      </w:divBdr>
      <w:divsChild>
        <w:div w:id="732235892">
          <w:marLeft w:val="0"/>
          <w:marRight w:val="0"/>
          <w:marTop w:val="0"/>
          <w:marBottom w:val="0"/>
          <w:divBdr>
            <w:top w:val="none" w:sz="0" w:space="0" w:color="auto"/>
            <w:left w:val="none" w:sz="0" w:space="0" w:color="auto"/>
            <w:bottom w:val="none" w:sz="0" w:space="0" w:color="auto"/>
            <w:right w:val="none" w:sz="0" w:space="0" w:color="auto"/>
          </w:divBdr>
        </w:div>
        <w:div w:id="1208640928">
          <w:marLeft w:val="0"/>
          <w:marRight w:val="0"/>
          <w:marTop w:val="0"/>
          <w:marBottom w:val="0"/>
          <w:divBdr>
            <w:top w:val="none" w:sz="0" w:space="0" w:color="auto"/>
            <w:left w:val="none" w:sz="0" w:space="0" w:color="auto"/>
            <w:bottom w:val="none" w:sz="0" w:space="0" w:color="auto"/>
            <w:right w:val="none" w:sz="0" w:space="0" w:color="auto"/>
          </w:divBdr>
        </w:div>
        <w:div w:id="1511216020">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50758332">
      <w:bodyDiv w:val="1"/>
      <w:marLeft w:val="0"/>
      <w:marRight w:val="0"/>
      <w:marTop w:val="0"/>
      <w:marBottom w:val="0"/>
      <w:divBdr>
        <w:top w:val="none" w:sz="0" w:space="0" w:color="auto"/>
        <w:left w:val="none" w:sz="0" w:space="0" w:color="auto"/>
        <w:bottom w:val="none" w:sz="0" w:space="0" w:color="auto"/>
        <w:right w:val="none" w:sz="0" w:space="0" w:color="auto"/>
      </w:divBdr>
      <w:divsChild>
        <w:div w:id="131950995">
          <w:marLeft w:val="0"/>
          <w:marRight w:val="0"/>
          <w:marTop w:val="0"/>
          <w:marBottom w:val="0"/>
          <w:divBdr>
            <w:top w:val="none" w:sz="0" w:space="0" w:color="auto"/>
            <w:left w:val="none" w:sz="0" w:space="0" w:color="auto"/>
            <w:bottom w:val="none" w:sz="0" w:space="0" w:color="auto"/>
            <w:right w:val="none" w:sz="0" w:space="0" w:color="auto"/>
          </w:divBdr>
        </w:div>
        <w:div w:id="1370836405">
          <w:marLeft w:val="0"/>
          <w:marRight w:val="0"/>
          <w:marTop w:val="0"/>
          <w:marBottom w:val="0"/>
          <w:divBdr>
            <w:top w:val="none" w:sz="0" w:space="0" w:color="auto"/>
            <w:left w:val="none" w:sz="0" w:space="0" w:color="auto"/>
            <w:bottom w:val="none" w:sz="0" w:space="0" w:color="auto"/>
            <w:right w:val="none" w:sz="0" w:space="0" w:color="auto"/>
          </w:divBdr>
        </w:div>
        <w:div w:id="1219779754">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0547232">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4532096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10503</TotalTime>
  <Pages>3</Pages>
  <Words>1061</Words>
  <Characters>5637</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472</cp:revision>
  <cp:lastPrinted>2006-02-09T00:55:00Z</cp:lastPrinted>
  <dcterms:created xsi:type="dcterms:W3CDTF">2025-01-28T09:56:00Z</dcterms:created>
  <dcterms:modified xsi:type="dcterms:W3CDTF">2025-05-09T09:15:00Z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